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41F45" w14:textId="77777777" w:rsidR="00D66E39" w:rsidRPr="00D66E39" w:rsidRDefault="00D66E39" w:rsidP="00D66E39">
      <w:pPr>
        <w:spacing w:after="0"/>
        <w:jc w:val="center"/>
        <w:rPr>
          <w:rFonts w:eastAsia="Arial Unicode MS" w:cs="Times New Roman"/>
          <w:b/>
          <w:color w:val="000000"/>
          <w:kern w:val="0"/>
          <w:sz w:val="24"/>
          <w:szCs w:val="24"/>
          <w:lang w:eastAsia="ru-RU"/>
          <w14:ligatures w14:val="none"/>
        </w:rPr>
      </w:pPr>
      <w:r w:rsidRPr="00D66E39">
        <w:rPr>
          <w:rFonts w:eastAsia="Arial Unicode MS" w:cs="Times New Roman"/>
          <w:b/>
          <w:color w:val="000000"/>
          <w:kern w:val="0"/>
          <w:sz w:val="24"/>
          <w:szCs w:val="24"/>
          <w:lang w:eastAsia="ru-RU"/>
          <w14:ligatures w14:val="none"/>
        </w:rPr>
        <w:t xml:space="preserve">БЮДЖЕТНОЕ УЧРЕЖДЕНИЕ ПРОФЕССИОНАЛЬНОГО ОБРАЗОВАНИЯ ХМАО-ЮГРЫ </w:t>
      </w:r>
    </w:p>
    <w:p w14:paraId="76A0A295" w14:textId="77777777" w:rsidR="00D66E39" w:rsidRPr="00D66E39" w:rsidRDefault="00D66E39" w:rsidP="00D66E39">
      <w:pPr>
        <w:spacing w:after="0"/>
        <w:jc w:val="center"/>
        <w:rPr>
          <w:rFonts w:eastAsia="Arial Unicode MS" w:cs="Times New Roman"/>
          <w:b/>
          <w:color w:val="000000"/>
          <w:kern w:val="0"/>
          <w:sz w:val="24"/>
          <w:szCs w:val="24"/>
          <w:lang w:eastAsia="ru-RU"/>
          <w14:ligatures w14:val="none"/>
        </w:rPr>
      </w:pPr>
      <w:r w:rsidRPr="00D66E39">
        <w:rPr>
          <w:rFonts w:eastAsia="Arial Unicode MS" w:cs="Times New Roman"/>
          <w:b/>
          <w:color w:val="000000"/>
          <w:kern w:val="0"/>
          <w:sz w:val="24"/>
          <w:szCs w:val="24"/>
          <w:lang w:eastAsia="ru-RU"/>
          <w14:ligatures w14:val="none"/>
        </w:rPr>
        <w:t>НЯГАНСКИЙ ТЕХНОЛОГИЧЕСКИЙ КОЛЛЕДЖ</w:t>
      </w:r>
    </w:p>
    <w:p w14:paraId="0B8A2C89" w14:textId="77777777" w:rsidR="00D66E39" w:rsidRPr="00D66E39" w:rsidRDefault="00D66E39" w:rsidP="00D66E39">
      <w:pPr>
        <w:spacing w:after="0"/>
        <w:jc w:val="center"/>
        <w:rPr>
          <w:rFonts w:eastAsia="Arial Unicode MS" w:cs="Times New Roman"/>
          <w:b/>
          <w:color w:val="000000"/>
          <w:kern w:val="0"/>
          <w:sz w:val="24"/>
          <w:szCs w:val="24"/>
          <w:lang w:eastAsia="ru-RU"/>
          <w14:ligatures w14:val="none"/>
        </w:rPr>
      </w:pPr>
    </w:p>
    <w:p w14:paraId="4EDB47BB" w14:textId="77777777" w:rsidR="00D66E39" w:rsidRPr="00D66E39" w:rsidRDefault="00D66E39" w:rsidP="00D66E39">
      <w:pPr>
        <w:spacing w:after="0"/>
        <w:jc w:val="center"/>
        <w:rPr>
          <w:rFonts w:eastAsia="Arial Unicode MS" w:cs="Times New Roman"/>
          <w:b/>
          <w:color w:val="000000"/>
          <w:kern w:val="0"/>
          <w:sz w:val="24"/>
          <w:szCs w:val="24"/>
          <w:lang w:eastAsia="ru-RU"/>
          <w14:ligatures w14:val="none"/>
        </w:rPr>
      </w:pPr>
    </w:p>
    <w:p w14:paraId="4D5BA11B" w14:textId="77777777" w:rsidR="00D66E39" w:rsidRPr="00D66E39" w:rsidRDefault="00D66E39" w:rsidP="00D66E39">
      <w:pPr>
        <w:spacing w:after="0"/>
        <w:jc w:val="center"/>
        <w:rPr>
          <w:rFonts w:eastAsia="Arial Unicode MS" w:cs="Times New Roman"/>
          <w:b/>
          <w:color w:val="000000"/>
          <w:kern w:val="0"/>
          <w:sz w:val="24"/>
          <w:szCs w:val="24"/>
          <w:lang w:eastAsia="ru-RU"/>
          <w14:ligatures w14:val="none"/>
        </w:rPr>
      </w:pPr>
    </w:p>
    <w:p w14:paraId="4F407049" w14:textId="77777777" w:rsidR="00D66E39" w:rsidRPr="00D66E39" w:rsidRDefault="00D66E39" w:rsidP="00D66E39">
      <w:pPr>
        <w:spacing w:after="0"/>
        <w:jc w:val="center"/>
        <w:rPr>
          <w:rFonts w:eastAsia="Arial Unicode MS" w:cs="Times New Roman"/>
          <w:b/>
          <w:color w:val="000000"/>
          <w:kern w:val="0"/>
          <w:sz w:val="24"/>
          <w:szCs w:val="24"/>
          <w:lang w:eastAsia="ru-RU"/>
          <w14:ligatures w14:val="none"/>
        </w:rPr>
      </w:pPr>
    </w:p>
    <w:p w14:paraId="76207470" w14:textId="77777777" w:rsidR="00D66E39" w:rsidRPr="00D66E39" w:rsidRDefault="00D66E39" w:rsidP="00D66E39">
      <w:pPr>
        <w:spacing w:after="0"/>
        <w:jc w:val="center"/>
        <w:rPr>
          <w:rFonts w:eastAsia="Arial Unicode MS" w:cs="Times New Roman"/>
          <w:b/>
          <w:color w:val="000000"/>
          <w:kern w:val="0"/>
          <w:sz w:val="24"/>
          <w:szCs w:val="24"/>
          <w:lang w:eastAsia="ru-RU"/>
          <w14:ligatures w14:val="none"/>
        </w:rPr>
      </w:pPr>
    </w:p>
    <w:p w14:paraId="561FD74F" w14:textId="77777777" w:rsidR="00D66E39" w:rsidRPr="00D66E39" w:rsidRDefault="00D66E39" w:rsidP="00D66E39">
      <w:pPr>
        <w:spacing w:after="0"/>
        <w:jc w:val="center"/>
        <w:rPr>
          <w:rFonts w:eastAsia="Arial Unicode MS" w:cs="Times New Roman"/>
          <w:b/>
          <w:color w:val="000000"/>
          <w:kern w:val="0"/>
          <w:sz w:val="24"/>
          <w:szCs w:val="24"/>
          <w:lang w:eastAsia="ru-RU"/>
          <w14:ligatures w14:val="none"/>
        </w:rPr>
      </w:pPr>
    </w:p>
    <w:p w14:paraId="1E93DDD3" w14:textId="77777777" w:rsidR="00D66E39" w:rsidRPr="00D66E39" w:rsidRDefault="00D66E39" w:rsidP="00D66E39">
      <w:pPr>
        <w:spacing w:after="0"/>
        <w:jc w:val="center"/>
        <w:rPr>
          <w:rFonts w:eastAsia="Arial Unicode MS" w:cs="Times New Roman"/>
          <w:b/>
          <w:color w:val="000000"/>
          <w:kern w:val="0"/>
          <w:sz w:val="24"/>
          <w:szCs w:val="24"/>
          <w:lang w:eastAsia="ru-RU"/>
          <w14:ligatures w14:val="none"/>
        </w:rPr>
      </w:pPr>
    </w:p>
    <w:p w14:paraId="29B19F40" w14:textId="77777777" w:rsidR="00D66E39" w:rsidRPr="00D66E39" w:rsidRDefault="00D66E39" w:rsidP="00D66E39">
      <w:pPr>
        <w:spacing w:after="0"/>
        <w:jc w:val="center"/>
        <w:rPr>
          <w:rFonts w:eastAsia="Arial Unicode MS" w:cs="Times New Roman"/>
          <w:b/>
          <w:color w:val="000000"/>
          <w:kern w:val="0"/>
          <w:sz w:val="24"/>
          <w:szCs w:val="24"/>
          <w:lang w:eastAsia="ru-RU"/>
          <w14:ligatures w14:val="none"/>
        </w:rPr>
      </w:pPr>
    </w:p>
    <w:p w14:paraId="1E372B8D" w14:textId="77777777" w:rsidR="00D66E39" w:rsidRPr="00D66E39" w:rsidRDefault="00D66E39" w:rsidP="00D66E39">
      <w:pPr>
        <w:spacing w:after="0"/>
        <w:jc w:val="center"/>
        <w:rPr>
          <w:rFonts w:eastAsia="Arial Unicode MS" w:cs="Times New Roman"/>
          <w:b/>
          <w:color w:val="000000"/>
          <w:kern w:val="0"/>
          <w:sz w:val="24"/>
          <w:szCs w:val="24"/>
          <w:lang w:eastAsia="ru-RU"/>
          <w14:ligatures w14:val="none"/>
        </w:rPr>
      </w:pPr>
    </w:p>
    <w:p w14:paraId="458E76C5" w14:textId="77777777" w:rsidR="00D66E39" w:rsidRPr="00D66E39" w:rsidRDefault="00D66E39" w:rsidP="00D66E39">
      <w:pPr>
        <w:spacing w:after="0"/>
        <w:jc w:val="center"/>
        <w:rPr>
          <w:rFonts w:eastAsia="Arial Unicode MS" w:cs="Times New Roman"/>
          <w:b/>
          <w:color w:val="000000"/>
          <w:kern w:val="0"/>
          <w:sz w:val="24"/>
          <w:szCs w:val="24"/>
          <w:lang w:eastAsia="ru-RU"/>
          <w14:ligatures w14:val="none"/>
        </w:rPr>
      </w:pPr>
    </w:p>
    <w:p w14:paraId="056F4667" w14:textId="77777777" w:rsidR="00D66E39" w:rsidRPr="00D66E39" w:rsidRDefault="00D66E39" w:rsidP="00D66E39">
      <w:pPr>
        <w:spacing w:after="0"/>
        <w:jc w:val="center"/>
        <w:rPr>
          <w:rFonts w:eastAsia="Arial Unicode MS" w:cs="Times New Roman"/>
          <w:b/>
          <w:color w:val="000000"/>
          <w:kern w:val="0"/>
          <w:sz w:val="24"/>
          <w:szCs w:val="24"/>
          <w:lang w:eastAsia="ru-RU"/>
          <w14:ligatures w14:val="none"/>
        </w:rPr>
      </w:pPr>
      <w:r w:rsidRPr="00D66E39">
        <w:rPr>
          <w:rFonts w:eastAsia="Arial Unicode MS" w:cs="Times New Roman"/>
          <w:b/>
          <w:color w:val="000000"/>
          <w:kern w:val="0"/>
          <w:sz w:val="24"/>
          <w:szCs w:val="24"/>
          <w:lang w:eastAsia="ru-RU"/>
          <w14:ligatures w14:val="none"/>
        </w:rPr>
        <w:t xml:space="preserve">ХАРАКТЕРИСТИКА ОСНОВНОЙ ПРОФЕССИОНАЛЬНОЙ ОБРАЗОВАТЕЛЬНОЙ ПРОГРАММЫ </w:t>
      </w:r>
    </w:p>
    <w:p w14:paraId="18EC80F0" w14:textId="77777777" w:rsidR="00D66E39" w:rsidRPr="00D66E39" w:rsidRDefault="00D66E39" w:rsidP="00D66E39">
      <w:pPr>
        <w:spacing w:after="0"/>
        <w:jc w:val="center"/>
        <w:rPr>
          <w:rFonts w:eastAsia="Arial Unicode MS" w:cs="Times New Roman"/>
          <w:b/>
          <w:color w:val="000000"/>
          <w:kern w:val="0"/>
          <w:sz w:val="24"/>
          <w:szCs w:val="24"/>
          <w:lang w:eastAsia="ru-RU"/>
          <w14:ligatures w14:val="none"/>
        </w:rPr>
      </w:pPr>
    </w:p>
    <w:p w14:paraId="441B2E69" w14:textId="77777777" w:rsidR="00D66E39" w:rsidRPr="00D66E39" w:rsidRDefault="00D66E39" w:rsidP="00D66E39">
      <w:pPr>
        <w:spacing w:after="0"/>
        <w:jc w:val="center"/>
        <w:rPr>
          <w:rFonts w:eastAsia="Arial Unicode MS" w:cs="Times New Roman"/>
          <w:b/>
          <w:color w:val="000000"/>
          <w:kern w:val="0"/>
          <w:sz w:val="24"/>
          <w:szCs w:val="24"/>
          <w:lang w:eastAsia="ru-RU"/>
          <w14:ligatures w14:val="none"/>
        </w:rPr>
      </w:pPr>
    </w:p>
    <w:p w14:paraId="61D046F6" w14:textId="77777777" w:rsidR="00D66E39" w:rsidRPr="00D66E39" w:rsidRDefault="00D66E39" w:rsidP="00D66E39">
      <w:pPr>
        <w:spacing w:after="0"/>
        <w:jc w:val="center"/>
        <w:rPr>
          <w:rFonts w:eastAsia="Arial Unicode MS" w:cs="Times New Roman"/>
          <w:b/>
          <w:color w:val="000000"/>
          <w:kern w:val="0"/>
          <w:sz w:val="24"/>
          <w:szCs w:val="24"/>
          <w:lang w:eastAsia="ru-RU"/>
          <w14:ligatures w14:val="none"/>
        </w:rPr>
      </w:pPr>
    </w:p>
    <w:p w14:paraId="0E3F3CE3" w14:textId="77777777" w:rsidR="00D66E39" w:rsidRPr="00D66E39" w:rsidRDefault="00D66E39" w:rsidP="00D66E39">
      <w:pPr>
        <w:spacing w:after="0"/>
        <w:jc w:val="center"/>
        <w:rPr>
          <w:rFonts w:eastAsia="Arial Unicode MS" w:cs="Times New Roman"/>
          <w:i/>
          <w:color w:val="000000"/>
          <w:kern w:val="0"/>
          <w:szCs w:val="28"/>
          <w:lang w:eastAsia="ru-RU"/>
          <w14:ligatures w14:val="none"/>
        </w:rPr>
      </w:pPr>
      <w:r w:rsidRPr="00D66E39">
        <w:rPr>
          <w:rFonts w:eastAsia="Arial Unicode MS" w:cs="Times New Roman"/>
          <w:b/>
          <w:color w:val="000000"/>
          <w:kern w:val="0"/>
          <w:szCs w:val="28"/>
          <w:lang w:eastAsia="ru-RU"/>
          <w14:ligatures w14:val="none"/>
        </w:rPr>
        <w:t>21.02.01 Разработка и эксплуатация нефтяных и газовых месторождений</w:t>
      </w:r>
    </w:p>
    <w:p w14:paraId="2B0F8B0F" w14:textId="77777777" w:rsidR="00D66E39" w:rsidRPr="00D66E39" w:rsidRDefault="00D66E39" w:rsidP="00D66E39">
      <w:pPr>
        <w:spacing w:after="0"/>
        <w:jc w:val="center"/>
        <w:rPr>
          <w:rFonts w:eastAsia="Arial Unicode MS" w:cs="Times New Roman"/>
          <w:i/>
          <w:color w:val="000000"/>
          <w:kern w:val="0"/>
          <w:szCs w:val="28"/>
          <w:lang w:eastAsia="ru-RU"/>
          <w14:ligatures w14:val="none"/>
        </w:rPr>
      </w:pPr>
    </w:p>
    <w:p w14:paraId="0E5699F1" w14:textId="77777777" w:rsidR="00D66E39" w:rsidRPr="00D66E39" w:rsidRDefault="00D66E39" w:rsidP="00D66E39">
      <w:pPr>
        <w:spacing w:after="0"/>
        <w:jc w:val="center"/>
        <w:rPr>
          <w:rFonts w:eastAsia="Arial Unicode MS" w:cs="Times New Roman"/>
          <w:i/>
          <w:color w:val="000000"/>
          <w:kern w:val="0"/>
          <w:sz w:val="24"/>
          <w:szCs w:val="24"/>
          <w:lang w:eastAsia="ru-RU"/>
          <w14:ligatures w14:val="none"/>
        </w:rPr>
      </w:pPr>
    </w:p>
    <w:p w14:paraId="2B5C5DB6" w14:textId="77777777" w:rsidR="00D66E39" w:rsidRPr="00D66E39" w:rsidRDefault="00D66E39" w:rsidP="00D66E39">
      <w:pPr>
        <w:spacing w:after="0"/>
        <w:jc w:val="center"/>
        <w:rPr>
          <w:rFonts w:eastAsia="Arial Unicode MS" w:cs="Times New Roman"/>
          <w:i/>
          <w:color w:val="000000"/>
          <w:kern w:val="0"/>
          <w:sz w:val="24"/>
          <w:szCs w:val="24"/>
          <w:lang w:eastAsia="ru-RU"/>
          <w14:ligatures w14:val="none"/>
        </w:rPr>
      </w:pPr>
    </w:p>
    <w:p w14:paraId="1183DA93" w14:textId="77777777" w:rsidR="00D66E39" w:rsidRPr="00D66E39" w:rsidRDefault="00D66E39" w:rsidP="00D66E39">
      <w:pPr>
        <w:spacing w:after="0"/>
        <w:jc w:val="center"/>
        <w:rPr>
          <w:rFonts w:eastAsia="Arial Unicode MS" w:cs="Times New Roman"/>
          <w:i/>
          <w:color w:val="000000"/>
          <w:kern w:val="0"/>
          <w:sz w:val="24"/>
          <w:szCs w:val="24"/>
          <w:lang w:eastAsia="ru-RU"/>
          <w14:ligatures w14:val="none"/>
        </w:rPr>
      </w:pPr>
    </w:p>
    <w:p w14:paraId="0A64E983" w14:textId="77777777" w:rsidR="00D66E39" w:rsidRPr="00D66E39" w:rsidRDefault="00D66E39" w:rsidP="00D66E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C5EEB3A" w14:textId="77777777" w:rsidR="00D66E39" w:rsidRPr="00D66E39" w:rsidRDefault="00D66E39" w:rsidP="00D66E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0730974" w14:textId="77777777" w:rsidR="00D66E39" w:rsidRPr="00D66E39" w:rsidRDefault="00D66E39" w:rsidP="00D66E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183E8ADF" w14:textId="77777777" w:rsidR="00D66E39" w:rsidRPr="00D66E39" w:rsidRDefault="00D66E39" w:rsidP="00D66E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32625DC9" w14:textId="77777777" w:rsidR="00D66E39" w:rsidRPr="00D66E39" w:rsidRDefault="00D66E39" w:rsidP="00D66E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02B4BA85" w14:textId="77777777" w:rsidR="00D66E39" w:rsidRPr="00D66E39" w:rsidRDefault="00D66E39" w:rsidP="00D66E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A643344" w14:textId="77777777" w:rsidR="00D66E39" w:rsidRPr="00D66E39" w:rsidRDefault="00D66E39" w:rsidP="00D66E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10FA554" w14:textId="77777777" w:rsidR="00D66E39" w:rsidRPr="00D66E39" w:rsidRDefault="00D66E39" w:rsidP="00D66E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70464807" w14:textId="77777777" w:rsidR="00D66E39" w:rsidRPr="00D66E39" w:rsidRDefault="00D66E39" w:rsidP="00D66E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3461D71" w14:textId="77777777" w:rsidR="00D66E39" w:rsidRPr="00D66E39" w:rsidRDefault="00D66E39" w:rsidP="00D66E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3E45D47" w14:textId="77777777" w:rsidR="00D66E39" w:rsidRPr="00D66E39" w:rsidRDefault="00D66E39" w:rsidP="00D66E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ADB55D8" w14:textId="77777777" w:rsidR="00D66E39" w:rsidRPr="00D66E39" w:rsidRDefault="00D66E39" w:rsidP="00D66E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3B790C45" w14:textId="77777777" w:rsidR="00D66E39" w:rsidRPr="00D66E39" w:rsidRDefault="00D66E39" w:rsidP="00D66E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DD893E0" w14:textId="77777777" w:rsidR="00D66E39" w:rsidRPr="00D66E39" w:rsidRDefault="00D66E39" w:rsidP="00D66E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8ADC5EC" w14:textId="77777777" w:rsidR="00D66E39" w:rsidRPr="00D66E39" w:rsidRDefault="00D66E39" w:rsidP="00D66E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D8EEEDC" w14:textId="77777777" w:rsidR="00D66E39" w:rsidRPr="00D66E39" w:rsidRDefault="00D66E39" w:rsidP="00D66E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r w:rsidRPr="00D66E39">
        <w:rPr>
          <w:rFonts w:eastAsia="Times New Roman" w:cs="Times New Roman"/>
          <w:b/>
          <w:bCs/>
          <w:color w:val="000000"/>
          <w:kern w:val="0"/>
          <w:sz w:val="24"/>
          <w:szCs w:val="24"/>
          <w:lang w:eastAsia="ru-RU"/>
          <w14:ligatures w14:val="none"/>
        </w:rPr>
        <w:t>СТРУКТУРА ХАРАКТЕРИСТИКИ ОСНОВНОЙ ПРОФЕССИОНАЛЬНОЙ ОБРАЗОВАТЕЛЬНОЙ ПРОГРАММЫ</w:t>
      </w:r>
    </w:p>
    <w:p w14:paraId="1F6E5EFE" w14:textId="77777777" w:rsidR="00D66E39" w:rsidRPr="00D66E39" w:rsidRDefault="00D66E39" w:rsidP="00D66E39">
      <w:pPr>
        <w:spacing w:after="0"/>
        <w:jc w:val="both"/>
        <w:rPr>
          <w:rFonts w:eastAsia="Times New Roman" w:cs="Times New Roman"/>
          <w:b/>
          <w:bCs/>
          <w:color w:val="000000"/>
          <w:kern w:val="0"/>
          <w:sz w:val="24"/>
          <w:szCs w:val="24"/>
          <w:lang w:eastAsia="ru-RU"/>
          <w14:ligatures w14:val="none"/>
        </w:rPr>
      </w:pPr>
      <w:r w:rsidRPr="00D66E39">
        <w:rPr>
          <w:rFonts w:eastAsia="Times New Roman" w:cs="Times New Roman"/>
          <w:b/>
          <w:bCs/>
          <w:color w:val="000000"/>
          <w:kern w:val="0"/>
          <w:sz w:val="24"/>
          <w:szCs w:val="24"/>
          <w:lang w:eastAsia="ru-RU"/>
          <w14:ligatures w14:val="none"/>
        </w:rPr>
        <w:t>1. Общие положения</w:t>
      </w:r>
    </w:p>
    <w:p w14:paraId="683EED7E"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1.1 Общая характеристика (миссия, цели, задачи)</w:t>
      </w:r>
    </w:p>
    <w:p w14:paraId="5129F5F4"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 xml:space="preserve">1.2. </w:t>
      </w:r>
      <w:proofErr w:type="gramStart"/>
      <w:r w:rsidRPr="00D66E39">
        <w:rPr>
          <w:rFonts w:eastAsia="Times New Roman" w:cs="Times New Roman"/>
          <w:bCs/>
          <w:color w:val="000000"/>
          <w:kern w:val="0"/>
          <w:sz w:val="24"/>
          <w:szCs w:val="24"/>
          <w:lang w:eastAsia="ru-RU"/>
          <w14:ligatures w14:val="none"/>
        </w:rPr>
        <w:t>Нормативные  документы</w:t>
      </w:r>
      <w:proofErr w:type="gramEnd"/>
      <w:r w:rsidRPr="00D66E39">
        <w:rPr>
          <w:rFonts w:eastAsia="Times New Roman" w:cs="Times New Roman"/>
          <w:bCs/>
          <w:color w:val="000000"/>
          <w:kern w:val="0"/>
          <w:sz w:val="24"/>
          <w:szCs w:val="24"/>
          <w:lang w:eastAsia="ru-RU"/>
          <w14:ligatures w14:val="none"/>
        </w:rPr>
        <w:t xml:space="preserve">  </w:t>
      </w:r>
      <w:proofErr w:type="gramStart"/>
      <w:r w:rsidRPr="00D66E39">
        <w:rPr>
          <w:rFonts w:eastAsia="Times New Roman" w:cs="Times New Roman"/>
          <w:bCs/>
          <w:color w:val="000000"/>
          <w:kern w:val="0"/>
          <w:sz w:val="24"/>
          <w:szCs w:val="24"/>
          <w:lang w:eastAsia="ru-RU"/>
          <w14:ligatures w14:val="none"/>
        </w:rPr>
        <w:t>для  разработки</w:t>
      </w:r>
      <w:proofErr w:type="gramEnd"/>
      <w:r w:rsidRPr="00D66E39">
        <w:rPr>
          <w:rFonts w:eastAsia="Times New Roman" w:cs="Times New Roman"/>
          <w:bCs/>
          <w:color w:val="000000"/>
          <w:kern w:val="0"/>
          <w:sz w:val="24"/>
          <w:szCs w:val="24"/>
          <w:lang w:eastAsia="ru-RU"/>
          <w14:ligatures w14:val="none"/>
        </w:rPr>
        <w:t xml:space="preserve">  </w:t>
      </w:r>
      <w:proofErr w:type="gramStart"/>
      <w:r w:rsidRPr="00D66E39">
        <w:rPr>
          <w:rFonts w:eastAsia="Times New Roman" w:cs="Times New Roman"/>
          <w:bCs/>
          <w:color w:val="000000"/>
          <w:kern w:val="0"/>
          <w:sz w:val="24"/>
          <w:szCs w:val="24"/>
          <w:lang w:eastAsia="ru-RU"/>
          <w14:ligatures w14:val="none"/>
        </w:rPr>
        <w:t>ОПОП  по</w:t>
      </w:r>
      <w:proofErr w:type="gramEnd"/>
      <w:r w:rsidRPr="00D66E39">
        <w:rPr>
          <w:rFonts w:eastAsia="Times New Roman" w:cs="Times New Roman"/>
          <w:bCs/>
          <w:color w:val="000000"/>
          <w:kern w:val="0"/>
          <w:sz w:val="24"/>
          <w:szCs w:val="24"/>
          <w:lang w:eastAsia="ru-RU"/>
          <w14:ligatures w14:val="none"/>
        </w:rPr>
        <w:t xml:space="preserve"> специальности/профессии</w:t>
      </w:r>
    </w:p>
    <w:p w14:paraId="51CD8328"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 xml:space="preserve">1.3. </w:t>
      </w:r>
      <w:r w:rsidRPr="00D66E39">
        <w:rPr>
          <w:rFonts w:eastAsia="Arial Unicode MS" w:cs="Arial Unicode MS"/>
          <w:color w:val="000000"/>
          <w:kern w:val="0"/>
          <w:sz w:val="24"/>
          <w:szCs w:val="24"/>
          <w:lang w:eastAsia="ru-RU"/>
          <w14:ligatures w14:val="none"/>
        </w:rPr>
        <w:t>Трудоемкость образовательной программы</w:t>
      </w:r>
    </w:p>
    <w:p w14:paraId="542D767D"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1.4 Обозначения и сокращения</w:t>
      </w:r>
    </w:p>
    <w:p w14:paraId="6F2774E5" w14:textId="77777777" w:rsidR="00D66E39" w:rsidRPr="00D66E39" w:rsidRDefault="00D66E39" w:rsidP="00D66E39">
      <w:pPr>
        <w:spacing w:after="0"/>
        <w:jc w:val="both"/>
        <w:rPr>
          <w:rFonts w:eastAsia="Times New Roman" w:cs="Times New Roman"/>
          <w:b/>
          <w:bCs/>
          <w:color w:val="000000"/>
          <w:kern w:val="0"/>
          <w:sz w:val="24"/>
          <w:szCs w:val="24"/>
          <w:lang w:eastAsia="ru-RU"/>
          <w14:ligatures w14:val="none"/>
        </w:rPr>
      </w:pPr>
      <w:r w:rsidRPr="00D66E39">
        <w:rPr>
          <w:rFonts w:eastAsia="Times New Roman" w:cs="Times New Roman"/>
          <w:b/>
          <w:bCs/>
          <w:color w:val="000000"/>
          <w:kern w:val="0"/>
          <w:sz w:val="24"/>
          <w:szCs w:val="24"/>
          <w:lang w:eastAsia="ru-RU"/>
          <w14:ligatures w14:val="none"/>
        </w:rPr>
        <w:t xml:space="preserve">2. Характеристика профессиональной деятельности выпускника </w:t>
      </w:r>
    </w:p>
    <w:p w14:paraId="57BC6D13"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2.1. Область профессиональной деятельности выпускника</w:t>
      </w:r>
    </w:p>
    <w:p w14:paraId="72B163B7"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2.2. Объекты профессиональной деятельности выпускника</w:t>
      </w:r>
    </w:p>
    <w:p w14:paraId="1A4B6050"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2.3. Виды профессиональной деятельности выпускника</w:t>
      </w:r>
    </w:p>
    <w:p w14:paraId="58BAA837" w14:textId="77777777" w:rsidR="00D66E39" w:rsidRPr="00D66E39" w:rsidRDefault="00D66E39" w:rsidP="00D66E39">
      <w:pPr>
        <w:spacing w:after="0"/>
        <w:jc w:val="both"/>
        <w:rPr>
          <w:rFonts w:eastAsia="Times New Roman" w:cs="Times New Roman"/>
          <w:b/>
          <w:bCs/>
          <w:color w:val="000000"/>
          <w:kern w:val="0"/>
          <w:sz w:val="24"/>
          <w:szCs w:val="24"/>
          <w:lang w:eastAsia="ru-RU"/>
          <w14:ligatures w14:val="none"/>
        </w:rPr>
      </w:pPr>
      <w:r w:rsidRPr="00D66E39">
        <w:rPr>
          <w:rFonts w:eastAsia="Times New Roman" w:cs="Times New Roman"/>
          <w:b/>
          <w:bCs/>
          <w:color w:val="000000"/>
          <w:kern w:val="0"/>
          <w:sz w:val="24"/>
          <w:szCs w:val="24"/>
          <w:lang w:eastAsia="ru-RU"/>
          <w14:ligatures w14:val="none"/>
        </w:rPr>
        <w:t>3. Требования к результатам освоения ОПОП</w:t>
      </w:r>
    </w:p>
    <w:p w14:paraId="0BD426F1"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3.1. Общие компетенции</w:t>
      </w:r>
    </w:p>
    <w:p w14:paraId="64E6A0AC"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 xml:space="preserve">3.2. Профессиональные компетенции  </w:t>
      </w:r>
    </w:p>
    <w:p w14:paraId="7EAEDE5E"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Times New Roman" w:cs="Times New Roman"/>
          <w:b/>
          <w:bCs/>
          <w:color w:val="000000"/>
          <w:kern w:val="0"/>
          <w:sz w:val="24"/>
          <w:szCs w:val="24"/>
          <w:lang w:eastAsia="ru-RU"/>
          <w14:ligatures w14:val="none"/>
        </w:rPr>
        <w:t xml:space="preserve">4. </w:t>
      </w:r>
      <w:proofErr w:type="gramStart"/>
      <w:r w:rsidRPr="00D66E39">
        <w:rPr>
          <w:rFonts w:eastAsia="Times New Roman" w:cs="Times New Roman"/>
          <w:b/>
          <w:bCs/>
          <w:color w:val="000000"/>
          <w:kern w:val="0"/>
          <w:sz w:val="24"/>
          <w:szCs w:val="24"/>
          <w:lang w:eastAsia="ru-RU"/>
          <w14:ligatures w14:val="none"/>
        </w:rPr>
        <w:t>Документы,  регламентирующие</w:t>
      </w:r>
      <w:proofErr w:type="gramEnd"/>
      <w:r w:rsidRPr="00D66E39">
        <w:rPr>
          <w:rFonts w:eastAsia="Times New Roman" w:cs="Times New Roman"/>
          <w:b/>
          <w:bCs/>
          <w:color w:val="000000"/>
          <w:kern w:val="0"/>
          <w:sz w:val="24"/>
          <w:szCs w:val="24"/>
          <w:lang w:eastAsia="ru-RU"/>
          <w14:ligatures w14:val="none"/>
        </w:rPr>
        <w:t xml:space="preserve">  </w:t>
      </w:r>
      <w:proofErr w:type="gramStart"/>
      <w:r w:rsidRPr="00D66E39">
        <w:rPr>
          <w:rFonts w:eastAsia="Times New Roman" w:cs="Times New Roman"/>
          <w:b/>
          <w:bCs/>
          <w:color w:val="000000"/>
          <w:kern w:val="0"/>
          <w:sz w:val="24"/>
          <w:szCs w:val="24"/>
          <w:lang w:eastAsia="ru-RU"/>
          <w14:ligatures w14:val="none"/>
        </w:rPr>
        <w:t>содержание  и</w:t>
      </w:r>
      <w:proofErr w:type="gramEnd"/>
      <w:r w:rsidRPr="00D66E39">
        <w:rPr>
          <w:rFonts w:eastAsia="Times New Roman" w:cs="Times New Roman"/>
          <w:b/>
          <w:bCs/>
          <w:color w:val="000000"/>
          <w:kern w:val="0"/>
          <w:sz w:val="24"/>
          <w:szCs w:val="24"/>
          <w:lang w:eastAsia="ru-RU"/>
          <w14:ligatures w14:val="none"/>
        </w:rPr>
        <w:t xml:space="preserve">  организацию образовательного процесса при реализации ОПОП </w:t>
      </w:r>
    </w:p>
    <w:p w14:paraId="1595ADF8"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4.1. Учебный план</w:t>
      </w:r>
    </w:p>
    <w:p w14:paraId="2A3FB346"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 xml:space="preserve">4.2. Календарный учебный график </w:t>
      </w:r>
    </w:p>
    <w:p w14:paraId="68CD5666"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 xml:space="preserve">4.3. </w:t>
      </w:r>
      <w:proofErr w:type="gramStart"/>
      <w:r w:rsidRPr="00D66E39">
        <w:rPr>
          <w:rFonts w:eastAsia="Times New Roman" w:cs="Times New Roman"/>
          <w:bCs/>
          <w:color w:val="000000"/>
          <w:kern w:val="0"/>
          <w:sz w:val="24"/>
          <w:szCs w:val="24"/>
          <w:lang w:eastAsia="ru-RU"/>
          <w14:ligatures w14:val="none"/>
        </w:rPr>
        <w:t>Рабочие  программы</w:t>
      </w:r>
      <w:proofErr w:type="gramEnd"/>
      <w:r w:rsidRPr="00D66E39">
        <w:rPr>
          <w:rFonts w:eastAsia="Times New Roman" w:cs="Times New Roman"/>
          <w:bCs/>
          <w:color w:val="000000"/>
          <w:kern w:val="0"/>
          <w:sz w:val="24"/>
          <w:szCs w:val="24"/>
          <w:lang w:eastAsia="ru-RU"/>
          <w14:ligatures w14:val="none"/>
        </w:rPr>
        <w:t xml:space="preserve">  </w:t>
      </w:r>
      <w:proofErr w:type="gramStart"/>
      <w:r w:rsidRPr="00D66E39">
        <w:rPr>
          <w:rFonts w:eastAsia="Times New Roman" w:cs="Times New Roman"/>
          <w:bCs/>
          <w:color w:val="000000"/>
          <w:kern w:val="0"/>
          <w:sz w:val="24"/>
          <w:szCs w:val="24"/>
          <w:lang w:eastAsia="ru-RU"/>
          <w14:ligatures w14:val="none"/>
        </w:rPr>
        <w:t>учебных  дисциплин,  профессиональных</w:t>
      </w:r>
      <w:proofErr w:type="gramEnd"/>
      <w:r w:rsidRPr="00D66E39">
        <w:rPr>
          <w:rFonts w:eastAsia="Times New Roman" w:cs="Times New Roman"/>
          <w:bCs/>
          <w:color w:val="000000"/>
          <w:kern w:val="0"/>
          <w:sz w:val="24"/>
          <w:szCs w:val="24"/>
          <w:lang w:eastAsia="ru-RU"/>
          <w14:ligatures w14:val="none"/>
        </w:rPr>
        <w:t xml:space="preserve">  модулей, </w:t>
      </w:r>
      <w:r w:rsidRPr="00D66E39">
        <w:rPr>
          <w:rFonts w:eastAsia="Times New Roman" w:cs="Times New Roman"/>
          <w:bCs/>
          <w:kern w:val="0"/>
          <w:sz w:val="24"/>
          <w:szCs w:val="24"/>
          <w:lang w:eastAsia="ru-RU"/>
          <w14:ligatures w14:val="none"/>
        </w:rPr>
        <w:t>практик</w:t>
      </w:r>
      <w:r w:rsidRPr="00D66E39">
        <w:rPr>
          <w:rFonts w:eastAsia="Times New Roman" w:cs="Times New Roman"/>
          <w:bCs/>
          <w:color w:val="FF0000"/>
          <w:kern w:val="0"/>
          <w:sz w:val="24"/>
          <w:szCs w:val="24"/>
          <w:lang w:eastAsia="ru-RU"/>
          <w14:ligatures w14:val="none"/>
        </w:rPr>
        <w:t xml:space="preserve"> </w:t>
      </w:r>
    </w:p>
    <w:p w14:paraId="28787C52" w14:textId="77777777" w:rsidR="00D66E39" w:rsidRPr="00D66E39" w:rsidRDefault="00D66E39" w:rsidP="00D66E39">
      <w:pPr>
        <w:spacing w:after="0"/>
        <w:jc w:val="both"/>
        <w:rPr>
          <w:rFonts w:eastAsia="Times New Roman" w:cs="Times New Roman"/>
          <w:b/>
          <w:bCs/>
          <w:color w:val="000000"/>
          <w:kern w:val="0"/>
          <w:sz w:val="24"/>
          <w:szCs w:val="24"/>
          <w:lang w:eastAsia="ru-RU"/>
          <w14:ligatures w14:val="none"/>
        </w:rPr>
      </w:pPr>
      <w:r w:rsidRPr="00D66E39">
        <w:rPr>
          <w:rFonts w:eastAsia="Times New Roman" w:cs="Times New Roman"/>
          <w:b/>
          <w:bCs/>
          <w:color w:val="000000"/>
          <w:kern w:val="0"/>
          <w:sz w:val="24"/>
          <w:szCs w:val="24"/>
          <w:lang w:eastAsia="ru-RU"/>
          <w14:ligatures w14:val="none"/>
        </w:rPr>
        <w:t>5. Формирование вариативной части</w:t>
      </w:r>
    </w:p>
    <w:p w14:paraId="31461388" w14:textId="77777777" w:rsidR="00D66E39" w:rsidRPr="00D66E39" w:rsidRDefault="00D66E39" w:rsidP="00D66E39">
      <w:pPr>
        <w:spacing w:after="0"/>
        <w:jc w:val="both"/>
        <w:rPr>
          <w:rFonts w:eastAsia="Times New Roman" w:cs="Times New Roman"/>
          <w:b/>
          <w:bCs/>
          <w:color w:val="000000"/>
          <w:kern w:val="0"/>
          <w:sz w:val="24"/>
          <w:szCs w:val="24"/>
          <w:lang w:eastAsia="ru-RU"/>
          <w14:ligatures w14:val="none"/>
        </w:rPr>
      </w:pPr>
      <w:r w:rsidRPr="00D66E39">
        <w:rPr>
          <w:rFonts w:eastAsia="Times New Roman" w:cs="Times New Roman"/>
          <w:b/>
          <w:bCs/>
          <w:color w:val="000000"/>
          <w:kern w:val="0"/>
          <w:sz w:val="24"/>
          <w:szCs w:val="24"/>
          <w:lang w:eastAsia="ru-RU"/>
          <w14:ligatures w14:val="none"/>
        </w:rPr>
        <w:t>6. Характеристика образовательного процесса</w:t>
      </w:r>
    </w:p>
    <w:p w14:paraId="686815A8"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6.1 Организации аудиторной и внеуадиторной деятельности</w:t>
      </w:r>
    </w:p>
    <w:p w14:paraId="7C13B248"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6.2 Формы проведения консультаций</w:t>
      </w:r>
    </w:p>
    <w:p w14:paraId="1AAB75B6" w14:textId="77777777" w:rsidR="00D66E39" w:rsidRPr="00D66E39" w:rsidRDefault="00D66E39" w:rsidP="00D66E39">
      <w:pPr>
        <w:spacing w:after="0"/>
        <w:jc w:val="both"/>
        <w:rPr>
          <w:rFonts w:eastAsia="Times New Roman" w:cs="Times New Roman"/>
          <w:bCs/>
          <w:color w:val="FF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 xml:space="preserve">6.3 Организация </w:t>
      </w:r>
      <w:r w:rsidRPr="00D66E39">
        <w:rPr>
          <w:rFonts w:eastAsia="Times New Roman" w:cs="Times New Roman"/>
          <w:bCs/>
          <w:kern w:val="0"/>
          <w:sz w:val="24"/>
          <w:szCs w:val="24"/>
          <w:lang w:eastAsia="ru-RU"/>
          <w14:ligatures w14:val="none"/>
        </w:rPr>
        <w:t>практики</w:t>
      </w:r>
    </w:p>
    <w:p w14:paraId="3ECF7CD7"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6.4 Педагогические технологии</w:t>
      </w:r>
    </w:p>
    <w:p w14:paraId="38F52703" w14:textId="77777777" w:rsidR="00D66E39" w:rsidRPr="00D66E39" w:rsidRDefault="00D66E39" w:rsidP="00D66E39">
      <w:pPr>
        <w:spacing w:after="0"/>
        <w:jc w:val="both"/>
        <w:rPr>
          <w:rFonts w:eastAsia="Times New Roman" w:cs="Times New Roman"/>
          <w:b/>
          <w:bCs/>
          <w:color w:val="000000"/>
          <w:kern w:val="0"/>
          <w:sz w:val="24"/>
          <w:szCs w:val="24"/>
          <w:lang w:eastAsia="ru-RU"/>
          <w14:ligatures w14:val="none"/>
        </w:rPr>
      </w:pPr>
      <w:r w:rsidRPr="00D66E39">
        <w:rPr>
          <w:rFonts w:eastAsia="Times New Roman" w:cs="Times New Roman"/>
          <w:b/>
          <w:bCs/>
          <w:color w:val="000000"/>
          <w:kern w:val="0"/>
          <w:sz w:val="24"/>
          <w:szCs w:val="24"/>
          <w:lang w:eastAsia="ru-RU"/>
          <w14:ligatures w14:val="none"/>
        </w:rPr>
        <w:t>7. Контроль и оценка результатов освоения ОПОП</w:t>
      </w:r>
    </w:p>
    <w:p w14:paraId="2FE66EF0"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 xml:space="preserve">7.1. </w:t>
      </w:r>
      <w:proofErr w:type="gramStart"/>
      <w:r w:rsidRPr="00D66E39">
        <w:rPr>
          <w:rFonts w:eastAsia="Times New Roman" w:cs="Times New Roman"/>
          <w:bCs/>
          <w:color w:val="000000"/>
          <w:kern w:val="0"/>
          <w:sz w:val="24"/>
          <w:szCs w:val="24"/>
          <w:lang w:eastAsia="ru-RU"/>
          <w14:ligatures w14:val="none"/>
        </w:rPr>
        <w:t>Контроль  и</w:t>
      </w:r>
      <w:proofErr w:type="gramEnd"/>
      <w:r w:rsidRPr="00D66E39">
        <w:rPr>
          <w:rFonts w:eastAsia="Times New Roman" w:cs="Times New Roman"/>
          <w:bCs/>
          <w:color w:val="000000"/>
          <w:kern w:val="0"/>
          <w:sz w:val="24"/>
          <w:szCs w:val="24"/>
          <w:lang w:eastAsia="ru-RU"/>
          <w14:ligatures w14:val="none"/>
        </w:rPr>
        <w:t xml:space="preserve">  </w:t>
      </w:r>
      <w:proofErr w:type="gramStart"/>
      <w:r w:rsidRPr="00D66E39">
        <w:rPr>
          <w:rFonts w:eastAsia="Times New Roman" w:cs="Times New Roman"/>
          <w:bCs/>
          <w:color w:val="000000"/>
          <w:kern w:val="0"/>
          <w:sz w:val="24"/>
          <w:szCs w:val="24"/>
          <w:lang w:eastAsia="ru-RU"/>
          <w14:ligatures w14:val="none"/>
        </w:rPr>
        <w:t>оценка  освоения</w:t>
      </w:r>
      <w:proofErr w:type="gramEnd"/>
      <w:r w:rsidRPr="00D66E39">
        <w:rPr>
          <w:rFonts w:eastAsia="Times New Roman" w:cs="Times New Roman"/>
          <w:bCs/>
          <w:color w:val="000000"/>
          <w:kern w:val="0"/>
          <w:sz w:val="24"/>
          <w:szCs w:val="24"/>
          <w:lang w:eastAsia="ru-RU"/>
          <w14:ligatures w14:val="none"/>
        </w:rPr>
        <w:t xml:space="preserve">  </w:t>
      </w:r>
      <w:proofErr w:type="gramStart"/>
      <w:r w:rsidRPr="00D66E39">
        <w:rPr>
          <w:rFonts w:eastAsia="Times New Roman" w:cs="Times New Roman"/>
          <w:bCs/>
          <w:color w:val="000000"/>
          <w:kern w:val="0"/>
          <w:sz w:val="24"/>
          <w:szCs w:val="24"/>
          <w:lang w:eastAsia="ru-RU"/>
          <w14:ligatures w14:val="none"/>
        </w:rPr>
        <w:t>основных  видов</w:t>
      </w:r>
      <w:proofErr w:type="gramEnd"/>
      <w:r w:rsidRPr="00D66E39">
        <w:rPr>
          <w:rFonts w:eastAsia="Times New Roman" w:cs="Times New Roman"/>
          <w:bCs/>
          <w:color w:val="000000"/>
          <w:kern w:val="0"/>
          <w:sz w:val="24"/>
          <w:szCs w:val="24"/>
          <w:lang w:eastAsia="ru-RU"/>
          <w14:ligatures w14:val="none"/>
        </w:rPr>
        <w:t xml:space="preserve">  </w:t>
      </w:r>
      <w:proofErr w:type="gramStart"/>
      <w:r w:rsidRPr="00D66E39">
        <w:rPr>
          <w:rFonts w:eastAsia="Times New Roman" w:cs="Times New Roman"/>
          <w:bCs/>
          <w:color w:val="000000"/>
          <w:kern w:val="0"/>
          <w:sz w:val="24"/>
          <w:szCs w:val="24"/>
          <w:lang w:eastAsia="ru-RU"/>
          <w14:ligatures w14:val="none"/>
        </w:rPr>
        <w:t>профессиональной  деятельности,  профессиональных</w:t>
      </w:r>
      <w:proofErr w:type="gramEnd"/>
      <w:r w:rsidRPr="00D66E39">
        <w:rPr>
          <w:rFonts w:eastAsia="Times New Roman" w:cs="Times New Roman"/>
          <w:bCs/>
          <w:color w:val="000000"/>
          <w:kern w:val="0"/>
          <w:sz w:val="24"/>
          <w:szCs w:val="24"/>
          <w:lang w:eastAsia="ru-RU"/>
          <w14:ligatures w14:val="none"/>
        </w:rPr>
        <w:t xml:space="preserve">  </w:t>
      </w:r>
      <w:proofErr w:type="gramStart"/>
      <w:r w:rsidRPr="00D66E39">
        <w:rPr>
          <w:rFonts w:eastAsia="Times New Roman" w:cs="Times New Roman"/>
          <w:bCs/>
          <w:color w:val="000000"/>
          <w:kern w:val="0"/>
          <w:sz w:val="24"/>
          <w:szCs w:val="24"/>
          <w:lang w:eastAsia="ru-RU"/>
          <w14:ligatures w14:val="none"/>
        </w:rPr>
        <w:t>и  общих</w:t>
      </w:r>
      <w:proofErr w:type="gramEnd"/>
      <w:r w:rsidRPr="00D66E39">
        <w:rPr>
          <w:rFonts w:eastAsia="Times New Roman" w:cs="Times New Roman"/>
          <w:bCs/>
          <w:color w:val="000000"/>
          <w:kern w:val="0"/>
          <w:sz w:val="24"/>
          <w:szCs w:val="24"/>
          <w:lang w:eastAsia="ru-RU"/>
          <w14:ligatures w14:val="none"/>
        </w:rPr>
        <w:t xml:space="preserve">  компетенций  </w:t>
      </w:r>
    </w:p>
    <w:p w14:paraId="363AC6A7"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 xml:space="preserve">7.2 Фонды оценочных средств </w:t>
      </w:r>
    </w:p>
    <w:p w14:paraId="07E3C9DD"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7.3. Организация государственной (итоговой) аттестации выпускников</w:t>
      </w:r>
    </w:p>
    <w:p w14:paraId="48C3EAEB" w14:textId="77777777" w:rsidR="00D66E39" w:rsidRPr="00D66E39" w:rsidRDefault="00D66E39" w:rsidP="00D66E39">
      <w:pPr>
        <w:spacing w:after="0"/>
        <w:jc w:val="both"/>
        <w:rPr>
          <w:rFonts w:eastAsia="Times New Roman" w:cs="Times New Roman"/>
          <w:b/>
          <w:bCs/>
          <w:color w:val="000000"/>
          <w:kern w:val="0"/>
          <w:sz w:val="24"/>
          <w:szCs w:val="24"/>
          <w:lang w:eastAsia="ru-RU"/>
          <w14:ligatures w14:val="none"/>
        </w:rPr>
      </w:pPr>
      <w:r w:rsidRPr="00D66E39">
        <w:rPr>
          <w:rFonts w:eastAsia="Times New Roman" w:cs="Times New Roman"/>
          <w:b/>
          <w:bCs/>
          <w:color w:val="000000"/>
          <w:kern w:val="0"/>
          <w:sz w:val="24"/>
          <w:szCs w:val="24"/>
          <w:lang w:eastAsia="ru-RU"/>
          <w14:ligatures w14:val="none"/>
        </w:rPr>
        <w:t xml:space="preserve">8. Требования </w:t>
      </w:r>
      <w:proofErr w:type="gramStart"/>
      <w:r w:rsidRPr="00D66E39">
        <w:rPr>
          <w:rFonts w:eastAsia="Times New Roman" w:cs="Times New Roman"/>
          <w:b/>
          <w:bCs/>
          <w:color w:val="000000"/>
          <w:kern w:val="0"/>
          <w:sz w:val="24"/>
          <w:szCs w:val="24"/>
          <w:lang w:eastAsia="ru-RU"/>
          <w14:ligatures w14:val="none"/>
        </w:rPr>
        <w:t>к  условиям</w:t>
      </w:r>
      <w:proofErr w:type="gramEnd"/>
      <w:r w:rsidRPr="00D66E39">
        <w:rPr>
          <w:rFonts w:eastAsia="Times New Roman" w:cs="Times New Roman"/>
          <w:b/>
          <w:bCs/>
          <w:color w:val="000000"/>
          <w:kern w:val="0"/>
          <w:sz w:val="24"/>
          <w:szCs w:val="24"/>
          <w:lang w:eastAsia="ru-RU"/>
          <w14:ligatures w14:val="none"/>
        </w:rPr>
        <w:t xml:space="preserve"> реализации ОПОП</w:t>
      </w:r>
    </w:p>
    <w:p w14:paraId="1F1805BA"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8.1 Ресурсное обеспечение ОПОП</w:t>
      </w:r>
    </w:p>
    <w:p w14:paraId="77A06791"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8.1.1. Кадровое обеспечение</w:t>
      </w:r>
    </w:p>
    <w:p w14:paraId="5FB20BF4"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8.1.2. Учебно-</w:t>
      </w:r>
      <w:proofErr w:type="gramStart"/>
      <w:r w:rsidRPr="00D66E39">
        <w:rPr>
          <w:rFonts w:eastAsia="Times New Roman" w:cs="Times New Roman"/>
          <w:bCs/>
          <w:color w:val="000000"/>
          <w:kern w:val="0"/>
          <w:sz w:val="24"/>
          <w:szCs w:val="24"/>
          <w:lang w:eastAsia="ru-RU"/>
          <w14:ligatures w14:val="none"/>
        </w:rPr>
        <w:t>методическое  и</w:t>
      </w:r>
      <w:proofErr w:type="gramEnd"/>
      <w:r w:rsidRPr="00D66E39">
        <w:rPr>
          <w:rFonts w:eastAsia="Times New Roman" w:cs="Times New Roman"/>
          <w:bCs/>
          <w:color w:val="000000"/>
          <w:kern w:val="0"/>
          <w:sz w:val="24"/>
          <w:szCs w:val="24"/>
          <w:lang w:eastAsia="ru-RU"/>
          <w14:ligatures w14:val="none"/>
        </w:rPr>
        <w:t xml:space="preserve">  </w:t>
      </w:r>
      <w:proofErr w:type="gramStart"/>
      <w:r w:rsidRPr="00D66E39">
        <w:rPr>
          <w:rFonts w:eastAsia="Times New Roman" w:cs="Times New Roman"/>
          <w:bCs/>
          <w:color w:val="000000"/>
          <w:kern w:val="0"/>
          <w:sz w:val="24"/>
          <w:szCs w:val="24"/>
          <w:lang w:eastAsia="ru-RU"/>
          <w14:ligatures w14:val="none"/>
        </w:rPr>
        <w:t>информационное  обеспечение</w:t>
      </w:r>
      <w:proofErr w:type="gramEnd"/>
      <w:r w:rsidRPr="00D66E39">
        <w:rPr>
          <w:rFonts w:eastAsia="Times New Roman" w:cs="Times New Roman"/>
          <w:bCs/>
          <w:color w:val="000000"/>
          <w:kern w:val="0"/>
          <w:sz w:val="24"/>
          <w:szCs w:val="24"/>
          <w:lang w:eastAsia="ru-RU"/>
          <w14:ligatures w14:val="none"/>
        </w:rPr>
        <w:t xml:space="preserve"> образовательного процесса</w:t>
      </w:r>
    </w:p>
    <w:p w14:paraId="4C81673B"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8.1.3 Материально-техническое обеспечение</w:t>
      </w:r>
    </w:p>
    <w:p w14:paraId="1B62293D"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Times New Roman" w:cs="Times New Roman"/>
          <w:bCs/>
          <w:color w:val="000000"/>
          <w:kern w:val="0"/>
          <w:sz w:val="24"/>
          <w:szCs w:val="24"/>
          <w:lang w:eastAsia="ru-RU"/>
          <w14:ligatures w14:val="none"/>
        </w:rPr>
        <w:t xml:space="preserve">8.1.4. Базы практики </w:t>
      </w:r>
    </w:p>
    <w:p w14:paraId="1FD4C4BB" w14:textId="77777777" w:rsidR="00D66E39" w:rsidRPr="00D66E39" w:rsidRDefault="00D66E39" w:rsidP="00D66E39">
      <w:pPr>
        <w:spacing w:after="0"/>
        <w:jc w:val="both"/>
        <w:rPr>
          <w:rFonts w:eastAsia="Times New Roman" w:cs="Times New Roman"/>
          <w:b/>
          <w:bCs/>
          <w:color w:val="000000"/>
          <w:kern w:val="0"/>
          <w:sz w:val="24"/>
          <w:szCs w:val="24"/>
          <w:lang w:eastAsia="ru-RU"/>
          <w14:ligatures w14:val="none"/>
        </w:rPr>
      </w:pPr>
      <w:r w:rsidRPr="00D66E39">
        <w:rPr>
          <w:rFonts w:eastAsia="Times New Roman" w:cs="Times New Roman"/>
          <w:b/>
          <w:bCs/>
          <w:color w:val="000000"/>
          <w:kern w:val="0"/>
          <w:sz w:val="24"/>
          <w:szCs w:val="24"/>
          <w:lang w:eastAsia="ru-RU"/>
          <w14:ligatures w14:val="none"/>
        </w:rPr>
        <w:t>9. Характеристика социокультурной среды колледжа</w:t>
      </w:r>
    </w:p>
    <w:p w14:paraId="408BFCEB" w14:textId="77777777" w:rsidR="00D66E39" w:rsidRPr="00D66E39" w:rsidRDefault="00D66E39" w:rsidP="00D66E39">
      <w:pPr>
        <w:shd w:val="clear" w:color="auto" w:fill="FFFFFF"/>
        <w:spacing w:before="100" w:beforeAutospacing="1" w:after="100" w:afterAutospacing="1"/>
        <w:outlineLvl w:val="1"/>
        <w:rPr>
          <w:rFonts w:eastAsia="Times New Roman" w:cs="Times New Roman"/>
          <w:bCs/>
          <w:color w:val="000000"/>
          <w:kern w:val="0"/>
          <w:szCs w:val="28"/>
          <w:lang w:eastAsia="ru-RU"/>
          <w14:ligatures w14:val="none"/>
        </w:rPr>
      </w:pPr>
    </w:p>
    <w:p w14:paraId="5572AC0C" w14:textId="77777777" w:rsidR="00D66E39" w:rsidRPr="00D66E39" w:rsidRDefault="00D66E39" w:rsidP="00D66E39">
      <w:pPr>
        <w:shd w:val="clear" w:color="auto" w:fill="FFFFFF"/>
        <w:spacing w:before="100" w:beforeAutospacing="1" w:after="100" w:afterAutospacing="1"/>
        <w:outlineLvl w:val="1"/>
        <w:rPr>
          <w:rFonts w:eastAsia="Arial Unicode MS" w:cs="Times New Roman"/>
          <w:color w:val="000000"/>
          <w:kern w:val="0"/>
          <w:sz w:val="24"/>
          <w:szCs w:val="24"/>
          <w:lang w:eastAsia="ru-RU"/>
          <w14:ligatures w14:val="none"/>
        </w:rPr>
      </w:pPr>
    </w:p>
    <w:p w14:paraId="4014C8EF" w14:textId="77777777" w:rsidR="00F12C76" w:rsidRDefault="00F12C76" w:rsidP="006C0B77">
      <w:pPr>
        <w:spacing w:after="0"/>
        <w:ind w:firstLine="709"/>
        <w:jc w:val="both"/>
      </w:pPr>
    </w:p>
    <w:p w14:paraId="3D8BB3D4" w14:textId="77777777" w:rsidR="00D66E39" w:rsidRDefault="00D66E39" w:rsidP="006C0B77">
      <w:pPr>
        <w:spacing w:after="0"/>
        <w:ind w:firstLine="709"/>
        <w:jc w:val="both"/>
      </w:pPr>
    </w:p>
    <w:p w14:paraId="1C6E5714" w14:textId="77777777" w:rsidR="00D66E39" w:rsidRDefault="00D66E39" w:rsidP="006C0B77">
      <w:pPr>
        <w:spacing w:after="0"/>
        <w:ind w:firstLine="709"/>
        <w:jc w:val="both"/>
      </w:pPr>
    </w:p>
    <w:p w14:paraId="782BAC6A" w14:textId="77777777" w:rsidR="00D66E39" w:rsidRDefault="00D66E39" w:rsidP="006C0B77">
      <w:pPr>
        <w:spacing w:after="0"/>
        <w:ind w:firstLine="709"/>
        <w:jc w:val="both"/>
      </w:pPr>
    </w:p>
    <w:p w14:paraId="287894E3" w14:textId="77777777" w:rsidR="00D66E39" w:rsidRDefault="00D66E39" w:rsidP="006C0B77">
      <w:pPr>
        <w:spacing w:after="0"/>
        <w:ind w:firstLine="709"/>
        <w:jc w:val="both"/>
      </w:pPr>
    </w:p>
    <w:p w14:paraId="23EFEAF5" w14:textId="77777777" w:rsidR="00D66E39" w:rsidRDefault="00D66E39" w:rsidP="006C0B77">
      <w:pPr>
        <w:spacing w:after="0"/>
        <w:ind w:firstLine="709"/>
        <w:jc w:val="both"/>
      </w:pPr>
    </w:p>
    <w:p w14:paraId="082A1047" w14:textId="77777777" w:rsidR="00D66E39" w:rsidRPr="00D66E39" w:rsidRDefault="00D66E39" w:rsidP="00D66E39">
      <w:pPr>
        <w:numPr>
          <w:ilvl w:val="0"/>
          <w:numId w:val="10"/>
        </w:numPr>
        <w:tabs>
          <w:tab w:val="left" w:pos="6777"/>
        </w:tabs>
        <w:spacing w:after="0"/>
        <w:contextualSpacing/>
        <w:jc w:val="center"/>
        <w:rPr>
          <w:rFonts w:eastAsia="Times New Roman" w:cs="Times New Roman"/>
          <w:b/>
          <w:kern w:val="0"/>
          <w:sz w:val="22"/>
          <w:lang w:val="en-US" w:bidi="en-US"/>
          <w14:ligatures w14:val="none"/>
        </w:rPr>
      </w:pPr>
      <w:r w:rsidRPr="00D66E39">
        <w:rPr>
          <w:rFonts w:eastAsia="Times New Roman" w:cs="Times New Roman"/>
          <w:b/>
          <w:kern w:val="0"/>
          <w:sz w:val="22"/>
          <w:lang w:val="en-US" w:bidi="en-US"/>
          <w14:ligatures w14:val="none"/>
        </w:rPr>
        <w:lastRenderedPageBreak/>
        <w:t>ОБЩИЕ ПОЛОЖЕНИЯ</w:t>
      </w:r>
    </w:p>
    <w:p w14:paraId="50BF2459" w14:textId="77777777" w:rsidR="00D66E39" w:rsidRPr="00D66E39" w:rsidRDefault="00D66E39" w:rsidP="00D66E39">
      <w:pPr>
        <w:tabs>
          <w:tab w:val="left" w:pos="6777"/>
        </w:tabs>
        <w:spacing w:after="0"/>
        <w:jc w:val="both"/>
        <w:rPr>
          <w:rFonts w:eastAsia="Arial Unicode MS" w:cs="Times New Roman"/>
          <w:b/>
          <w:color w:val="000000"/>
          <w:kern w:val="0"/>
          <w:sz w:val="24"/>
          <w:szCs w:val="24"/>
          <w:lang w:eastAsia="ru-RU"/>
          <w14:ligatures w14:val="none"/>
        </w:rPr>
      </w:pPr>
      <w:r w:rsidRPr="00D66E39">
        <w:rPr>
          <w:rFonts w:eastAsia="Arial Unicode MS" w:cs="Times New Roman"/>
          <w:b/>
          <w:color w:val="000000"/>
          <w:kern w:val="0"/>
          <w:sz w:val="24"/>
          <w:szCs w:val="24"/>
          <w:lang w:eastAsia="ru-RU"/>
          <w14:ligatures w14:val="none"/>
        </w:rPr>
        <w:t>2.1 Общая характеристика</w:t>
      </w:r>
    </w:p>
    <w:p w14:paraId="4FE238C8" w14:textId="77777777" w:rsidR="00D66E39" w:rsidRPr="00D66E39" w:rsidRDefault="00D66E39" w:rsidP="00D66E39">
      <w:pPr>
        <w:spacing w:after="0"/>
        <w:rPr>
          <w:rFonts w:eastAsia="Arial Unicode MS" w:cs="Times New Roman"/>
          <w:i/>
          <w:color w:val="000000"/>
          <w:kern w:val="0"/>
          <w:sz w:val="32"/>
          <w:szCs w:val="32"/>
          <w:lang w:eastAsia="ru-RU"/>
          <w14:ligatures w14:val="none"/>
        </w:rPr>
      </w:pPr>
      <w:r w:rsidRPr="00D66E39">
        <w:rPr>
          <w:rFonts w:eastAsia="Arial Unicode MS" w:cs="Times New Roman"/>
          <w:color w:val="000000"/>
          <w:kern w:val="0"/>
          <w:sz w:val="24"/>
          <w:szCs w:val="24"/>
          <w:lang w:eastAsia="ru-RU"/>
          <w14:ligatures w14:val="none"/>
        </w:rPr>
        <w:t xml:space="preserve">Основная профессиональная образовательная программа «Профессионалитет» среднего профессионального образования по специальности </w:t>
      </w:r>
      <w:r w:rsidRPr="00D66E39">
        <w:rPr>
          <w:rFonts w:eastAsia="Arial Unicode MS" w:cs="Times New Roman"/>
          <w:b/>
          <w:bCs/>
          <w:color w:val="000000"/>
          <w:kern w:val="0"/>
          <w:sz w:val="24"/>
          <w:szCs w:val="24"/>
          <w:lang w:eastAsia="ru-RU"/>
          <w14:ligatures w14:val="none"/>
        </w:rPr>
        <w:t>21.02.01 Разработка и эксплуатация нефтяных и газовых месторождений</w:t>
      </w:r>
      <w:r w:rsidRPr="00D66E39">
        <w:rPr>
          <w:rFonts w:eastAsia="Arial Unicode MS" w:cs="Times New Roman"/>
          <w:b/>
          <w:color w:val="000000"/>
          <w:kern w:val="0"/>
          <w:sz w:val="24"/>
          <w:szCs w:val="24"/>
          <w:lang w:eastAsia="ru-RU"/>
          <w14:ligatures w14:val="none"/>
        </w:rPr>
        <w:t>,</w:t>
      </w:r>
      <w:r w:rsidRPr="00D66E39">
        <w:rPr>
          <w:rFonts w:eastAsia="Arial Unicode MS" w:cs="Times New Roman"/>
          <w:color w:val="000000"/>
          <w:kern w:val="0"/>
          <w:sz w:val="24"/>
          <w:szCs w:val="24"/>
          <w:lang w:eastAsia="ru-RU"/>
          <w14:ligatures w14:val="none"/>
        </w:rPr>
        <w:t xml:space="preserve"> реализуемая БУ  «Няганский технологический колледж», представляет собой систему документов,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профессионального образования (ФГОС СПО). ОПОП -П регламентирует цели, ожидаемые результаты, содержание, условия и технологии реализация образовательного процесса, оценку качества подготовки выпускника по данному направлению подготовки.</w:t>
      </w:r>
    </w:p>
    <w:p w14:paraId="34A93151" w14:textId="77777777" w:rsidR="00D66E39" w:rsidRPr="00D66E39" w:rsidRDefault="00D66E39" w:rsidP="00D66E39">
      <w:pPr>
        <w:tabs>
          <w:tab w:val="left" w:pos="6777"/>
        </w:tabs>
        <w:spacing w:after="0"/>
        <w:jc w:val="both"/>
        <w:rPr>
          <w:rFonts w:eastAsia="Arial Unicode MS" w:cs="Times New Roman"/>
          <w:b/>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Миссия основной профессиональной образовательной программы «</w:t>
      </w:r>
      <w:proofErr w:type="gramStart"/>
      <w:r w:rsidRPr="00D66E39">
        <w:rPr>
          <w:rFonts w:eastAsia="Arial Unicode MS" w:cs="Times New Roman"/>
          <w:color w:val="000000"/>
          <w:kern w:val="0"/>
          <w:sz w:val="24"/>
          <w:szCs w:val="24"/>
          <w:lang w:eastAsia="ru-RU"/>
          <w14:ligatures w14:val="none"/>
        </w:rPr>
        <w:t>Профессионалитет»  среднего</w:t>
      </w:r>
      <w:proofErr w:type="gramEnd"/>
      <w:r w:rsidRPr="00D66E39">
        <w:rPr>
          <w:rFonts w:eastAsia="Arial Unicode MS" w:cs="Times New Roman"/>
          <w:color w:val="000000"/>
          <w:kern w:val="0"/>
          <w:sz w:val="24"/>
          <w:szCs w:val="24"/>
          <w:lang w:eastAsia="ru-RU"/>
          <w14:ligatures w14:val="none"/>
        </w:rPr>
        <w:t xml:space="preserve"> профессионального образования по специальности </w:t>
      </w:r>
      <w:r w:rsidRPr="00D66E39">
        <w:rPr>
          <w:rFonts w:eastAsia="Arial Unicode MS" w:cs="Times New Roman"/>
          <w:b/>
          <w:bCs/>
          <w:color w:val="000000"/>
          <w:kern w:val="0"/>
          <w:sz w:val="24"/>
          <w:szCs w:val="24"/>
          <w:lang w:eastAsia="ru-RU"/>
          <w14:ligatures w14:val="none"/>
        </w:rPr>
        <w:t>21.02.01 Разработка и эксплуатация нефтяных и газовых месторождений</w:t>
      </w:r>
      <w:r w:rsidRPr="00D66E39">
        <w:rPr>
          <w:rFonts w:eastAsia="Arial Unicode MS" w:cs="Times New Roman"/>
          <w:b/>
          <w:color w:val="000000"/>
          <w:kern w:val="0"/>
          <w:sz w:val="24"/>
          <w:szCs w:val="24"/>
          <w:lang w:eastAsia="ru-RU"/>
          <w14:ligatures w14:val="none"/>
        </w:rPr>
        <w:t xml:space="preserve">    </w:t>
      </w:r>
      <w:r w:rsidRPr="00D66E39">
        <w:rPr>
          <w:rFonts w:eastAsia="Arial Unicode MS" w:cs="Times New Roman"/>
          <w:color w:val="000000"/>
          <w:kern w:val="0"/>
          <w:sz w:val="24"/>
          <w:szCs w:val="24"/>
          <w:lang w:eastAsia="ru-RU"/>
          <w14:ligatures w14:val="none"/>
        </w:rPr>
        <w:t xml:space="preserve">состоит в создании, поддержании и ежегодном обновлении условий, обеспечивающих качественную подготовку специалистов в соответствии с требованиями современного рынка труда, с учетом запросов работодателей, особенностями развития региона, современной техники и технологий. </w:t>
      </w:r>
    </w:p>
    <w:p w14:paraId="59D5B00A" w14:textId="77777777" w:rsidR="00D66E39" w:rsidRPr="00D66E39" w:rsidRDefault="00D66E39" w:rsidP="00D66E39">
      <w:pPr>
        <w:tabs>
          <w:tab w:val="left" w:pos="6777"/>
        </w:tabs>
        <w:spacing w:after="0"/>
        <w:jc w:val="both"/>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 xml:space="preserve">В области обучения целью программы является подготовка специалиста, обладающего общими и профессиональными компетенциями, в соответствии с требованиями ФГОС, способного к саморазвитию и самообразованию. </w:t>
      </w:r>
    </w:p>
    <w:p w14:paraId="75CF51A3" w14:textId="77777777" w:rsidR="00D66E39" w:rsidRPr="00D66E39" w:rsidRDefault="00D66E39" w:rsidP="00D66E39">
      <w:pPr>
        <w:tabs>
          <w:tab w:val="left" w:pos="6777"/>
        </w:tabs>
        <w:spacing w:after="0"/>
        <w:jc w:val="both"/>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В области воспитания личности целью программы является формирование социально-личностных и профессионально важных качеств выпускников: целеустремленности, организованности, трудолюбия, коммуникабельности, умения работать в коллективе, ответственности за конечный результат профессиональной деятельности, адаптивности.</w:t>
      </w:r>
    </w:p>
    <w:p w14:paraId="2D7BCA89" w14:textId="77777777" w:rsidR="00D66E39" w:rsidRPr="00D66E39" w:rsidRDefault="00D66E39" w:rsidP="00D66E39">
      <w:pPr>
        <w:widowControl w:val="0"/>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При разработке ОПОП-П учитывалось:</w:t>
      </w:r>
    </w:p>
    <w:p w14:paraId="0115A80A" w14:textId="77777777" w:rsidR="00D66E39" w:rsidRPr="00D66E39" w:rsidRDefault="00D66E39" w:rsidP="00D66E39">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непрерывность фундаментальной подготовки специалистов;</w:t>
      </w:r>
    </w:p>
    <w:p w14:paraId="36DC38F0" w14:textId="77777777" w:rsidR="00D66E39" w:rsidRPr="00D66E39" w:rsidRDefault="00D66E39" w:rsidP="00D66E39">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унификация учебных дисциплин, которые определяют общенаучную и общепрофессиональную подготовку, как для специальностей одного направления, так и родственных направлений образования;</w:t>
      </w:r>
    </w:p>
    <w:p w14:paraId="39811699" w14:textId="77777777" w:rsidR="00D66E39" w:rsidRPr="00D66E39" w:rsidRDefault="00D66E39" w:rsidP="00D66E39">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выполнение требований по организации образовательного процесса, исходя из задач сохранения и укрепления здоровья и повышения работоспособности обучающихся и преподавателей (мастеров производственного обучения);</w:t>
      </w:r>
    </w:p>
    <w:p w14:paraId="284CAE7F" w14:textId="77777777" w:rsidR="00D66E39" w:rsidRPr="00D66E39" w:rsidRDefault="00D66E39" w:rsidP="00D66E39">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комплексность закрепления знаний, умений и навыков в процессе проведения учебных и производственных практик;</w:t>
      </w:r>
    </w:p>
    <w:p w14:paraId="20CEF97B" w14:textId="77777777" w:rsidR="00D66E39" w:rsidRPr="00D66E39" w:rsidRDefault="00D66E39" w:rsidP="00D66E39">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профессиональные стандарты</w:t>
      </w:r>
    </w:p>
    <w:p w14:paraId="3F45B821" w14:textId="77777777" w:rsidR="00D66E39" w:rsidRPr="00D66E39" w:rsidRDefault="00D66E39" w:rsidP="00D66E39">
      <w:pPr>
        <w:tabs>
          <w:tab w:val="left" w:pos="6777"/>
        </w:tabs>
        <w:spacing w:after="0"/>
        <w:jc w:val="both"/>
        <w:rPr>
          <w:rFonts w:eastAsia="Arial Unicode MS" w:cs="Times New Roman"/>
          <w:color w:val="000000"/>
          <w:kern w:val="0"/>
          <w:sz w:val="24"/>
          <w:szCs w:val="24"/>
          <w:lang w:eastAsia="ru-RU"/>
          <w14:ligatures w14:val="none"/>
        </w:rPr>
      </w:pPr>
      <w:r w:rsidRPr="00D66E39">
        <w:rPr>
          <w:rFonts w:eastAsia="Arial Unicode MS" w:cs="Times New Roman"/>
          <w:b/>
          <w:color w:val="000000"/>
          <w:kern w:val="0"/>
          <w:sz w:val="24"/>
          <w:szCs w:val="24"/>
          <w:lang w:eastAsia="ru-RU"/>
          <w14:ligatures w14:val="none"/>
        </w:rPr>
        <w:t xml:space="preserve">2.2 Нормативная документация </w:t>
      </w:r>
      <w:proofErr w:type="gramStart"/>
      <w:r w:rsidRPr="00D66E39">
        <w:rPr>
          <w:rFonts w:eastAsia="Times New Roman" w:cs="Times New Roman"/>
          <w:b/>
          <w:bCs/>
          <w:color w:val="000000"/>
          <w:kern w:val="0"/>
          <w:sz w:val="24"/>
          <w:szCs w:val="24"/>
          <w:lang w:eastAsia="ru-RU"/>
          <w14:ligatures w14:val="none"/>
        </w:rPr>
        <w:t>для  разработки</w:t>
      </w:r>
      <w:proofErr w:type="gramEnd"/>
      <w:r w:rsidRPr="00D66E39">
        <w:rPr>
          <w:rFonts w:eastAsia="Times New Roman" w:cs="Times New Roman"/>
          <w:b/>
          <w:bCs/>
          <w:color w:val="000000"/>
          <w:kern w:val="0"/>
          <w:sz w:val="24"/>
          <w:szCs w:val="24"/>
          <w:lang w:eastAsia="ru-RU"/>
          <w14:ligatures w14:val="none"/>
        </w:rPr>
        <w:t xml:space="preserve">  ОПОП-П </w:t>
      </w:r>
      <w:r w:rsidRPr="00D66E39">
        <w:rPr>
          <w:rFonts w:eastAsia="Arial Unicode MS" w:cs="Times New Roman"/>
          <w:color w:val="000000"/>
          <w:kern w:val="0"/>
          <w:sz w:val="24"/>
          <w:szCs w:val="24"/>
          <w:lang w:eastAsia="ru-RU"/>
          <w14:ligatures w14:val="none"/>
        </w:rPr>
        <w:tab/>
      </w:r>
    </w:p>
    <w:p w14:paraId="70B598A9" w14:textId="77777777" w:rsidR="00D66E39" w:rsidRPr="00D66E39" w:rsidRDefault="00D66E39" w:rsidP="00D66E39">
      <w:pPr>
        <w:numPr>
          <w:ilvl w:val="0"/>
          <w:numId w:val="1"/>
        </w:numPr>
        <w:spacing w:after="0"/>
        <w:contextualSpacing/>
        <w:jc w:val="both"/>
        <w:rPr>
          <w:rFonts w:eastAsia="Times New Roman" w:cs="Times New Roman"/>
          <w:kern w:val="0"/>
          <w:sz w:val="24"/>
          <w:szCs w:val="24"/>
          <w:lang w:bidi="en-US"/>
          <w14:ligatures w14:val="none"/>
        </w:rPr>
      </w:pPr>
      <w:r w:rsidRPr="00D66E39">
        <w:rPr>
          <w:rFonts w:eastAsia="Times New Roman" w:cs="Times New Roman"/>
          <w:kern w:val="0"/>
          <w:sz w:val="24"/>
          <w:szCs w:val="24"/>
          <w:lang w:bidi="en-US"/>
          <w14:ligatures w14:val="none"/>
        </w:rPr>
        <w:t>Федеральный закон от 29 декабря 2012 г. №273-ФЗ «Об образовании в Российской Федерации»;</w:t>
      </w:r>
    </w:p>
    <w:p w14:paraId="01AE80F6" w14:textId="77777777" w:rsidR="00D66E39" w:rsidRPr="00D66E39" w:rsidRDefault="00D66E39" w:rsidP="00D66E39">
      <w:pPr>
        <w:numPr>
          <w:ilvl w:val="0"/>
          <w:numId w:val="1"/>
        </w:numPr>
        <w:spacing w:after="0"/>
        <w:contextualSpacing/>
        <w:rPr>
          <w:rFonts w:eastAsia="Times New Roman" w:cs="Times New Roman"/>
          <w:kern w:val="0"/>
          <w:sz w:val="24"/>
          <w:szCs w:val="24"/>
          <w:lang w:bidi="en-US"/>
          <w14:ligatures w14:val="none"/>
        </w:rPr>
      </w:pPr>
      <w:r w:rsidRPr="00D66E39">
        <w:rPr>
          <w:rFonts w:eastAsia="Times New Roman" w:cs="Times New Roman"/>
          <w:kern w:val="0"/>
          <w:sz w:val="24"/>
          <w:szCs w:val="24"/>
          <w:lang w:bidi="en-US"/>
          <w14:ligatures w14:val="none"/>
        </w:rPr>
        <w:t xml:space="preserve">Приказ Министерства просвещения Российской Федерации № </w:t>
      </w:r>
      <w:proofErr w:type="gramStart"/>
      <w:r w:rsidRPr="00D66E39">
        <w:rPr>
          <w:rFonts w:eastAsia="Times New Roman" w:cs="Times New Roman"/>
          <w:kern w:val="0"/>
          <w:sz w:val="24"/>
          <w:szCs w:val="24"/>
          <w:lang w:bidi="en-US"/>
          <w14:ligatures w14:val="none"/>
        </w:rPr>
        <w:t>833  от</w:t>
      </w:r>
      <w:proofErr w:type="gramEnd"/>
      <w:r w:rsidRPr="00D66E39">
        <w:rPr>
          <w:rFonts w:eastAsia="Times New Roman" w:cs="Times New Roman"/>
          <w:kern w:val="0"/>
          <w:sz w:val="24"/>
          <w:szCs w:val="24"/>
          <w:lang w:bidi="en-US"/>
          <w14:ligatures w14:val="none"/>
        </w:rPr>
        <w:t xml:space="preserve"> 08 ноября 2023 г. "Об утверждении федерального государственного образовательного стандарта среднего профессионального образования по специальности </w:t>
      </w:r>
      <w:r w:rsidRPr="00D66E39">
        <w:rPr>
          <w:rFonts w:eastAsia="Times New Roman" w:cs="Times New Roman"/>
          <w:b/>
          <w:bCs/>
          <w:kern w:val="0"/>
          <w:sz w:val="24"/>
          <w:szCs w:val="24"/>
          <w:lang w:bidi="en-US"/>
          <w14:ligatures w14:val="none"/>
        </w:rPr>
        <w:t>21.02.01 Разработка и эксплуатация нефтяных и газовых месторождений</w:t>
      </w:r>
      <w:r w:rsidRPr="00D66E39">
        <w:rPr>
          <w:rFonts w:eastAsia="Times New Roman" w:cs="Times New Roman"/>
          <w:kern w:val="0"/>
          <w:sz w:val="24"/>
          <w:szCs w:val="24"/>
          <w:lang w:bidi="en-US"/>
          <w14:ligatures w14:val="none"/>
        </w:rPr>
        <w:t xml:space="preserve">; </w:t>
      </w:r>
    </w:p>
    <w:p w14:paraId="1E9610B2" w14:textId="77777777" w:rsidR="00D66E39" w:rsidRPr="00D66E39" w:rsidRDefault="00D66E39" w:rsidP="00D66E39">
      <w:pPr>
        <w:numPr>
          <w:ilvl w:val="0"/>
          <w:numId w:val="9"/>
        </w:numPr>
        <w:tabs>
          <w:tab w:val="left" w:pos="567"/>
        </w:tabs>
        <w:spacing w:after="0"/>
        <w:contextualSpacing/>
        <w:jc w:val="both"/>
        <w:rPr>
          <w:rFonts w:eastAsia="Times New Roman" w:cs="Times New Roman"/>
          <w:kern w:val="0"/>
          <w:sz w:val="24"/>
          <w:szCs w:val="24"/>
          <w:lang w:bidi="en-US"/>
          <w14:ligatures w14:val="none"/>
        </w:rPr>
      </w:pPr>
      <w:r w:rsidRPr="00D66E39">
        <w:rPr>
          <w:rFonts w:eastAsia="Times New Roman" w:cs="Times New Roman"/>
          <w:kern w:val="0"/>
          <w:sz w:val="24"/>
          <w:szCs w:val="24"/>
          <w:lang w:bidi="en-US"/>
          <w14:ligatures w14:val="none"/>
        </w:rPr>
        <w:t>Приказ Министерства просвещения Российской Федерации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от 24.08.2022г. № 762;</w:t>
      </w:r>
    </w:p>
    <w:p w14:paraId="7E0B4066" w14:textId="77777777" w:rsidR="00D66E39" w:rsidRPr="00D66E39" w:rsidRDefault="00D66E39" w:rsidP="00D66E39">
      <w:pPr>
        <w:numPr>
          <w:ilvl w:val="0"/>
          <w:numId w:val="9"/>
        </w:numPr>
        <w:tabs>
          <w:tab w:val="left" w:pos="567"/>
        </w:tabs>
        <w:spacing w:after="0"/>
        <w:contextualSpacing/>
        <w:jc w:val="both"/>
        <w:rPr>
          <w:rFonts w:eastAsia="Times New Roman" w:cs="Times New Roman"/>
          <w:kern w:val="0"/>
          <w:sz w:val="24"/>
          <w:szCs w:val="24"/>
          <w:lang w:bidi="en-US"/>
          <w14:ligatures w14:val="none"/>
        </w:rPr>
      </w:pPr>
      <w:r w:rsidRPr="00D66E39">
        <w:rPr>
          <w:rFonts w:eastAsia="Times New Roman" w:cs="Times New Roman"/>
          <w:kern w:val="0"/>
          <w:sz w:val="24"/>
          <w:szCs w:val="24"/>
          <w:lang w:bidi="en-US"/>
          <w14:ligatures w14:val="none"/>
        </w:rPr>
        <w:t xml:space="preserve">Устав бюджетного учреждения профессионального образования Ханты-Мансийского автономного округа – Югры «Няганский </w:t>
      </w:r>
      <w:proofErr w:type="gramStart"/>
      <w:r w:rsidRPr="00D66E39">
        <w:rPr>
          <w:rFonts w:eastAsia="Times New Roman" w:cs="Times New Roman"/>
          <w:kern w:val="0"/>
          <w:sz w:val="24"/>
          <w:szCs w:val="24"/>
          <w:lang w:bidi="en-US"/>
          <w14:ligatures w14:val="none"/>
        </w:rPr>
        <w:t>технологический  колледж</w:t>
      </w:r>
      <w:proofErr w:type="gramEnd"/>
      <w:r w:rsidRPr="00D66E39">
        <w:rPr>
          <w:rFonts w:eastAsia="Times New Roman" w:cs="Times New Roman"/>
          <w:kern w:val="0"/>
          <w:sz w:val="24"/>
          <w:szCs w:val="24"/>
          <w:lang w:bidi="en-US"/>
          <w14:ligatures w14:val="none"/>
        </w:rPr>
        <w:t xml:space="preserve">» утвержденный приказом Департамента государственной собственности ХМАО - Югры № 290 от 18.03.2014 г.; </w:t>
      </w:r>
    </w:p>
    <w:p w14:paraId="10B281B1" w14:textId="77777777" w:rsidR="00D66E39" w:rsidRPr="00D66E39" w:rsidRDefault="00D66E39" w:rsidP="00D66E39">
      <w:pPr>
        <w:numPr>
          <w:ilvl w:val="0"/>
          <w:numId w:val="9"/>
        </w:numPr>
        <w:tabs>
          <w:tab w:val="left" w:pos="709"/>
        </w:tabs>
        <w:spacing w:after="0"/>
        <w:contextualSpacing/>
        <w:jc w:val="both"/>
        <w:rPr>
          <w:rFonts w:eastAsia="Times New Roman" w:cs="Times New Roman"/>
          <w:kern w:val="0"/>
          <w:sz w:val="24"/>
          <w:szCs w:val="24"/>
          <w:lang w:bidi="en-US"/>
          <w14:ligatures w14:val="none"/>
        </w:rPr>
      </w:pPr>
      <w:r w:rsidRPr="00D66E39">
        <w:rPr>
          <w:rFonts w:eastAsia="Times New Roman" w:cs="Times New Roman"/>
          <w:kern w:val="0"/>
          <w:sz w:val="24"/>
          <w:szCs w:val="24"/>
          <w:lang w:bidi="en-US"/>
          <w14:ligatures w14:val="none"/>
        </w:rPr>
        <w:lastRenderedPageBreak/>
        <w:t xml:space="preserve">  Приказ Минпросвещения РФ от 17.05.2022 </w:t>
      </w:r>
      <w:r w:rsidRPr="00D66E39">
        <w:rPr>
          <w:rFonts w:eastAsia="Times New Roman" w:cs="Times New Roman"/>
          <w:kern w:val="0"/>
          <w:sz w:val="24"/>
          <w:szCs w:val="24"/>
          <w:lang w:val="en-US" w:bidi="en-US"/>
          <w14:ligatures w14:val="none"/>
        </w:rPr>
        <w:t>N</w:t>
      </w:r>
      <w:r w:rsidRPr="00D66E39">
        <w:rPr>
          <w:rFonts w:eastAsia="Times New Roman" w:cs="Times New Roman"/>
          <w:kern w:val="0"/>
          <w:sz w:val="24"/>
          <w:szCs w:val="24"/>
          <w:lang w:bidi="en-US"/>
          <w14:ligatures w14:val="none"/>
        </w:rPr>
        <w:t xml:space="preserve">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w:t>
      </w:r>
      <w:r w:rsidRPr="00D66E39">
        <w:rPr>
          <w:rFonts w:eastAsia="Times New Roman" w:cs="Times New Roman"/>
          <w:kern w:val="0"/>
          <w:sz w:val="24"/>
          <w:szCs w:val="24"/>
          <w:lang w:val="en-US" w:bidi="en-US"/>
          <w14:ligatures w14:val="none"/>
        </w:rPr>
        <w:t>N</w:t>
      </w:r>
      <w:r w:rsidRPr="00D66E39">
        <w:rPr>
          <w:rFonts w:eastAsia="Times New Roman" w:cs="Times New Roman"/>
          <w:kern w:val="0"/>
          <w:sz w:val="24"/>
          <w:szCs w:val="24"/>
          <w:lang w:bidi="en-US"/>
          <w14:ligatures w14:val="none"/>
        </w:rPr>
        <w:t xml:space="preserve"> 1199 "Об утверждении перечней профессий и специальностей среднего профессионального образования";</w:t>
      </w:r>
    </w:p>
    <w:p w14:paraId="2B2627DD" w14:textId="77777777" w:rsidR="00D66E39" w:rsidRPr="00D66E39" w:rsidRDefault="00D66E39" w:rsidP="00D66E39">
      <w:pPr>
        <w:numPr>
          <w:ilvl w:val="0"/>
          <w:numId w:val="9"/>
        </w:numPr>
        <w:tabs>
          <w:tab w:val="left" w:pos="709"/>
        </w:tabs>
        <w:spacing w:after="0"/>
        <w:contextualSpacing/>
        <w:jc w:val="both"/>
        <w:rPr>
          <w:rFonts w:eastAsia="Times New Roman" w:cs="Times New Roman"/>
          <w:kern w:val="0"/>
          <w:sz w:val="24"/>
          <w:szCs w:val="24"/>
          <w:lang w:bidi="en-US"/>
          <w14:ligatures w14:val="none"/>
        </w:rPr>
      </w:pPr>
      <w:r w:rsidRPr="00D66E39">
        <w:rPr>
          <w:rFonts w:eastAsia="Times New Roman" w:cs="Times New Roman"/>
          <w:kern w:val="0"/>
          <w:sz w:val="24"/>
          <w:szCs w:val="24"/>
          <w:lang w:bidi="en-US"/>
          <w14:ligatures w14:val="none"/>
        </w:rPr>
        <w:t>Приказ Министра обороны РФ № 96, Минобрнауки РФ № 134 от 24.02.2010;</w:t>
      </w:r>
    </w:p>
    <w:p w14:paraId="71D4047A" w14:textId="77777777" w:rsidR="00D66E39" w:rsidRPr="00D66E39" w:rsidRDefault="00D66E39" w:rsidP="00D66E39">
      <w:pPr>
        <w:numPr>
          <w:ilvl w:val="0"/>
          <w:numId w:val="2"/>
        </w:numPr>
        <w:spacing w:after="0"/>
        <w:contextualSpacing/>
        <w:jc w:val="both"/>
        <w:rPr>
          <w:rFonts w:eastAsia="Times New Roman" w:cs="Times New Roman"/>
          <w:kern w:val="0"/>
          <w:sz w:val="24"/>
          <w:szCs w:val="24"/>
          <w:lang w:bidi="en-US"/>
          <w14:ligatures w14:val="none"/>
        </w:rPr>
      </w:pPr>
      <w:r w:rsidRPr="00D66E39">
        <w:rPr>
          <w:rFonts w:eastAsia="Times New Roman" w:cs="Times New Roman"/>
          <w:kern w:val="0"/>
          <w:sz w:val="24"/>
          <w:szCs w:val="24"/>
          <w:lang w:bidi="en-US"/>
          <w14:ligatures w14:val="none"/>
        </w:rPr>
        <w:t xml:space="preserve">Приказ </w:t>
      </w:r>
      <w:proofErr w:type="gramStart"/>
      <w:r w:rsidRPr="00D66E39">
        <w:rPr>
          <w:rFonts w:eastAsia="Times New Roman" w:cs="Times New Roman"/>
          <w:kern w:val="0"/>
          <w:sz w:val="24"/>
          <w:szCs w:val="24"/>
          <w:lang w:bidi="en-US"/>
          <w14:ligatures w14:val="none"/>
        </w:rPr>
        <w:t>Минобрнауки  России</w:t>
      </w:r>
      <w:proofErr w:type="gramEnd"/>
      <w:r w:rsidRPr="00D66E39">
        <w:rPr>
          <w:rFonts w:eastAsia="Times New Roman" w:cs="Times New Roman"/>
          <w:kern w:val="0"/>
          <w:sz w:val="24"/>
          <w:szCs w:val="24"/>
          <w:lang w:bidi="en-US"/>
          <w14:ligatures w14:val="none"/>
        </w:rPr>
        <w:t xml:space="preserve"> от 17 мая 2012 г. № 413 «Об утверждении федерального государственного </w:t>
      </w:r>
      <w:proofErr w:type="gramStart"/>
      <w:r w:rsidRPr="00D66E39">
        <w:rPr>
          <w:rFonts w:eastAsia="Times New Roman" w:cs="Times New Roman"/>
          <w:kern w:val="0"/>
          <w:sz w:val="24"/>
          <w:szCs w:val="24"/>
          <w:lang w:bidi="en-US"/>
          <w14:ligatures w14:val="none"/>
        </w:rPr>
        <w:t>образовательного  стандарта</w:t>
      </w:r>
      <w:proofErr w:type="gramEnd"/>
      <w:r w:rsidRPr="00D66E39">
        <w:rPr>
          <w:rFonts w:eastAsia="Times New Roman" w:cs="Times New Roman"/>
          <w:kern w:val="0"/>
          <w:sz w:val="24"/>
          <w:szCs w:val="24"/>
          <w:lang w:bidi="en-US"/>
          <w14:ligatures w14:val="none"/>
        </w:rPr>
        <w:t xml:space="preserve"> среднего (полного) общего образования»; </w:t>
      </w:r>
    </w:p>
    <w:p w14:paraId="6DBCA930" w14:textId="77777777" w:rsidR="00D66E39" w:rsidRPr="00D66E39" w:rsidRDefault="00D66E39" w:rsidP="00D66E39">
      <w:pPr>
        <w:numPr>
          <w:ilvl w:val="0"/>
          <w:numId w:val="2"/>
        </w:numPr>
        <w:spacing w:after="0"/>
        <w:contextualSpacing/>
        <w:rPr>
          <w:rFonts w:eastAsia="Times New Roman" w:cs="Times New Roman"/>
          <w:kern w:val="0"/>
          <w:sz w:val="24"/>
          <w:szCs w:val="24"/>
          <w:lang w:bidi="en-US"/>
          <w14:ligatures w14:val="none"/>
        </w:rPr>
      </w:pPr>
      <w:r w:rsidRPr="00D66E39">
        <w:rPr>
          <w:rFonts w:eastAsia="Times New Roman" w:cs="Times New Roman"/>
          <w:kern w:val="0"/>
          <w:sz w:val="24"/>
          <w:szCs w:val="24"/>
          <w:lang w:bidi="en-US"/>
          <w14:ligatures w14:val="none"/>
        </w:rPr>
        <w:t>Приказ Министерства просвещения РФ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14:paraId="79B393CA" w14:textId="77777777" w:rsidR="00D66E39" w:rsidRPr="00D66E39" w:rsidRDefault="00D66E39" w:rsidP="00D66E39">
      <w:pPr>
        <w:numPr>
          <w:ilvl w:val="0"/>
          <w:numId w:val="2"/>
        </w:numPr>
        <w:spacing w:after="0"/>
        <w:contextualSpacing/>
        <w:rPr>
          <w:rFonts w:eastAsia="Times New Roman" w:cs="Times New Roman"/>
          <w:kern w:val="0"/>
          <w:sz w:val="24"/>
          <w:szCs w:val="24"/>
          <w:lang w:bidi="en-US"/>
          <w14:ligatures w14:val="none"/>
        </w:rPr>
      </w:pPr>
      <w:r w:rsidRPr="00D66E39">
        <w:rPr>
          <w:rFonts w:eastAsia="Times New Roman" w:cs="Times New Roman"/>
          <w:kern w:val="0"/>
          <w:sz w:val="24"/>
          <w:szCs w:val="24"/>
          <w:lang w:bidi="en-US"/>
          <w14:ligatures w14:val="none"/>
        </w:rPr>
        <w:t>Письмо Минпросвещения России от 01.03.2023 N 05-592 "О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w:t>
      </w:r>
    </w:p>
    <w:p w14:paraId="7939A83C" w14:textId="77777777" w:rsidR="00D66E39" w:rsidRPr="00D66E39" w:rsidRDefault="00D66E39" w:rsidP="00D66E39">
      <w:pPr>
        <w:numPr>
          <w:ilvl w:val="0"/>
          <w:numId w:val="2"/>
        </w:numPr>
        <w:spacing w:after="0"/>
        <w:contextualSpacing/>
        <w:rPr>
          <w:rFonts w:eastAsia="Times New Roman" w:cs="Times New Roman"/>
          <w:color w:val="000000"/>
          <w:kern w:val="0"/>
          <w:sz w:val="24"/>
          <w:szCs w:val="24"/>
          <w:lang w:eastAsia="ru-RU" w:bidi="en-US"/>
          <w14:ligatures w14:val="none"/>
        </w:rPr>
      </w:pPr>
      <w:r w:rsidRPr="00D66E39">
        <w:rPr>
          <w:rFonts w:eastAsia="Times New Roman" w:cs="Times New Roman"/>
          <w:color w:val="000000"/>
          <w:kern w:val="0"/>
          <w:sz w:val="24"/>
          <w:szCs w:val="24"/>
          <w:lang w:eastAsia="ru-RU" w:bidi="en-US"/>
          <w14:ligatures w14:val="none"/>
        </w:rPr>
        <w:t xml:space="preserve">Письмо Минпросвещения России от 20.07.2020 № 05-772 «О направлении инструктивно-методического письма по организации применения современных методик и программ </w:t>
      </w:r>
      <w:proofErr w:type="gramStart"/>
      <w:r w:rsidRPr="00D66E39">
        <w:rPr>
          <w:rFonts w:eastAsia="Times New Roman" w:cs="Times New Roman"/>
          <w:color w:val="000000"/>
          <w:kern w:val="0"/>
          <w:sz w:val="24"/>
          <w:szCs w:val="24"/>
          <w:lang w:eastAsia="ru-RU" w:bidi="en-US"/>
          <w14:ligatures w14:val="none"/>
        </w:rPr>
        <w:t>преподавания  по</w:t>
      </w:r>
      <w:proofErr w:type="gramEnd"/>
      <w:r w:rsidRPr="00D66E39">
        <w:rPr>
          <w:rFonts w:eastAsia="Times New Roman" w:cs="Times New Roman"/>
          <w:color w:val="000000"/>
          <w:kern w:val="0"/>
          <w:sz w:val="24"/>
          <w:szCs w:val="24"/>
          <w:lang w:eastAsia="ru-RU" w:bidi="en-US"/>
          <w14:ligatures w14:val="none"/>
        </w:rPr>
        <w:t xml:space="preserve"> общеобразовательным дисциплинам в системе СПО, учитывающих образовательные потребности обучающихся образовательных организаций, реализующих СПО»;</w:t>
      </w:r>
    </w:p>
    <w:p w14:paraId="33F80FBE" w14:textId="77777777" w:rsidR="00D66E39" w:rsidRPr="00D66E39" w:rsidRDefault="00D66E39" w:rsidP="00D66E39">
      <w:pPr>
        <w:numPr>
          <w:ilvl w:val="0"/>
          <w:numId w:val="2"/>
        </w:numPr>
        <w:spacing w:after="0"/>
        <w:contextualSpacing/>
        <w:rPr>
          <w:rFonts w:eastAsia="Times New Roman" w:cs="Times New Roman"/>
          <w:color w:val="000000"/>
          <w:kern w:val="0"/>
          <w:sz w:val="24"/>
          <w:szCs w:val="24"/>
          <w:lang w:eastAsia="ru-RU" w:bidi="en-US"/>
          <w14:ligatures w14:val="none"/>
        </w:rPr>
      </w:pPr>
      <w:r w:rsidRPr="00D66E39">
        <w:rPr>
          <w:rFonts w:eastAsia="Times New Roman" w:cs="Times New Roman"/>
          <w:color w:val="000000"/>
          <w:kern w:val="0"/>
          <w:sz w:val="24"/>
          <w:szCs w:val="24"/>
          <w:lang w:eastAsia="ru-RU" w:bidi="en-US"/>
          <w14:ligatures w14:val="none"/>
        </w:rPr>
        <w:t>Распоряжение Минпросвещения России от 30.04.2021 N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4E80AEEF" w14:textId="77777777" w:rsidR="00D66E39" w:rsidRPr="00D66E39" w:rsidRDefault="00D66E39" w:rsidP="00D66E39">
      <w:pPr>
        <w:numPr>
          <w:ilvl w:val="0"/>
          <w:numId w:val="2"/>
        </w:numPr>
        <w:spacing w:after="0"/>
        <w:contextualSpacing/>
        <w:rPr>
          <w:rFonts w:eastAsia="Times New Roman" w:cs="Times New Roman"/>
          <w:color w:val="000000"/>
          <w:kern w:val="0"/>
          <w:sz w:val="24"/>
          <w:szCs w:val="24"/>
          <w:lang w:eastAsia="ru-RU" w:bidi="en-US"/>
          <w14:ligatures w14:val="none"/>
        </w:rPr>
      </w:pPr>
      <w:r w:rsidRPr="00D66E39">
        <w:rPr>
          <w:rFonts w:eastAsia="Times New Roman" w:cs="Times New Roman"/>
          <w:color w:val="000000"/>
          <w:kern w:val="0"/>
          <w:sz w:val="24"/>
          <w:szCs w:val="24"/>
          <w:lang w:eastAsia="ru-RU" w:bidi="en-US"/>
          <w14:ligatures w14:val="none"/>
        </w:rPr>
        <w:t>Приказ Министерства просвещения Российской Федерации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39C3E888" w14:textId="77777777" w:rsidR="00D66E39" w:rsidRPr="00D66E39" w:rsidRDefault="00D66E39" w:rsidP="00D66E39">
      <w:pPr>
        <w:numPr>
          <w:ilvl w:val="0"/>
          <w:numId w:val="2"/>
        </w:numPr>
        <w:spacing w:after="0"/>
        <w:contextualSpacing/>
        <w:rPr>
          <w:rFonts w:eastAsia="Times New Roman" w:cs="Times New Roman"/>
          <w:color w:val="000000"/>
          <w:kern w:val="0"/>
          <w:sz w:val="24"/>
          <w:szCs w:val="24"/>
          <w:lang w:eastAsia="ru-RU" w:bidi="en-US"/>
          <w14:ligatures w14:val="none"/>
        </w:rPr>
      </w:pPr>
      <w:r w:rsidRPr="00D66E39">
        <w:rPr>
          <w:rFonts w:eastAsia="Times New Roman" w:cs="Times New Roman"/>
          <w:color w:val="000000"/>
          <w:kern w:val="0"/>
          <w:sz w:val="24"/>
          <w:szCs w:val="24"/>
          <w:lang w:eastAsia="ru-RU" w:bidi="en-US"/>
          <w14:ligatures w14:val="none"/>
        </w:rPr>
        <w:t>Приказ Минобрнауки России № 885, Министерства просвещения Российской Федерации № 390 от 5 августа 2020 г. «О практической подготовке обучающихся» (вместе с «Положением о практической подготовке обучающихся»)</w:t>
      </w:r>
    </w:p>
    <w:p w14:paraId="2BBC7DDA" w14:textId="77777777" w:rsidR="00D66E39" w:rsidRPr="00D66E39" w:rsidRDefault="00D66E39" w:rsidP="00D66E39">
      <w:pPr>
        <w:spacing w:after="0"/>
        <w:contextualSpacing/>
        <w:jc w:val="both"/>
        <w:rPr>
          <w:rFonts w:eastAsia="Times New Roman" w:cs="Times New Roman"/>
          <w:b/>
          <w:kern w:val="0"/>
          <w:sz w:val="24"/>
          <w:szCs w:val="24"/>
          <w:lang w:bidi="en-US"/>
          <w14:ligatures w14:val="none"/>
        </w:rPr>
      </w:pPr>
      <w:r w:rsidRPr="00D66E39">
        <w:rPr>
          <w:rFonts w:eastAsia="Times New Roman" w:cs="Times New Roman"/>
          <w:b/>
          <w:kern w:val="0"/>
          <w:sz w:val="24"/>
          <w:szCs w:val="24"/>
          <w:lang w:bidi="en-US"/>
          <w14:ligatures w14:val="none"/>
        </w:rPr>
        <w:t>2.3 Трудоемкость образовательной программы</w:t>
      </w:r>
    </w:p>
    <w:tbl>
      <w:tblPr>
        <w:tblStyle w:val="11"/>
        <w:tblW w:w="0" w:type="auto"/>
        <w:tblLook w:val="04A0" w:firstRow="1" w:lastRow="0" w:firstColumn="1" w:lastColumn="0" w:noHBand="0" w:noVBand="1"/>
      </w:tblPr>
      <w:tblGrid>
        <w:gridCol w:w="7710"/>
        <w:gridCol w:w="1634"/>
      </w:tblGrid>
      <w:tr w:rsidR="00D66E39" w:rsidRPr="00D66E39" w14:paraId="2ADB754F" w14:textId="77777777" w:rsidTr="00935240">
        <w:tc>
          <w:tcPr>
            <w:tcW w:w="7905" w:type="dxa"/>
          </w:tcPr>
          <w:p w14:paraId="7934E2DE" w14:textId="77777777" w:rsidR="00D66E39" w:rsidRPr="00D66E39" w:rsidRDefault="00D66E39" w:rsidP="00D66E39">
            <w:pPr>
              <w:contextualSpacing/>
              <w:rPr>
                <w:rFonts w:eastAsia="Times New Roman" w:cs="Times New Roman"/>
                <w:sz w:val="24"/>
                <w:szCs w:val="24"/>
                <w:lang w:bidi="en-US"/>
              </w:rPr>
            </w:pPr>
            <w:r w:rsidRPr="00D66E39">
              <w:rPr>
                <w:rFonts w:eastAsia="Times New Roman" w:cs="Times New Roman"/>
                <w:bCs/>
                <w:sz w:val="24"/>
                <w:szCs w:val="24"/>
                <w:lang w:bidi="en-US"/>
              </w:rPr>
              <w:t>Обучение по дисциплинам и междисциплинарным курсам</w:t>
            </w:r>
          </w:p>
        </w:tc>
        <w:tc>
          <w:tcPr>
            <w:tcW w:w="1666" w:type="dxa"/>
          </w:tcPr>
          <w:p w14:paraId="7CF05435" w14:textId="77777777" w:rsidR="00D66E39" w:rsidRPr="00D66E39" w:rsidRDefault="00D66E39" w:rsidP="00D66E39">
            <w:pPr>
              <w:contextualSpacing/>
              <w:jc w:val="center"/>
              <w:rPr>
                <w:rFonts w:eastAsia="Times New Roman" w:cs="Times New Roman"/>
                <w:sz w:val="24"/>
                <w:szCs w:val="24"/>
                <w:lang w:bidi="en-US"/>
              </w:rPr>
            </w:pPr>
            <w:r w:rsidRPr="00D66E39">
              <w:rPr>
                <w:rFonts w:eastAsia="Times New Roman" w:cs="Times New Roman"/>
                <w:sz w:val="24"/>
                <w:szCs w:val="24"/>
                <w:lang w:bidi="en-US"/>
              </w:rPr>
              <w:t>122,2</w:t>
            </w:r>
          </w:p>
        </w:tc>
      </w:tr>
      <w:tr w:rsidR="00D66E39" w:rsidRPr="00D66E39" w14:paraId="5356B85F" w14:textId="77777777" w:rsidTr="00935240">
        <w:tc>
          <w:tcPr>
            <w:tcW w:w="7905" w:type="dxa"/>
          </w:tcPr>
          <w:p w14:paraId="40301B82" w14:textId="77777777" w:rsidR="00D66E39" w:rsidRPr="00D66E39" w:rsidRDefault="00D66E39" w:rsidP="00D66E39">
            <w:pPr>
              <w:contextualSpacing/>
              <w:jc w:val="both"/>
              <w:rPr>
                <w:rFonts w:eastAsia="Times New Roman" w:cs="Times New Roman"/>
                <w:sz w:val="24"/>
                <w:szCs w:val="24"/>
                <w:lang w:bidi="en-US"/>
              </w:rPr>
            </w:pPr>
            <w:r w:rsidRPr="00D66E39">
              <w:rPr>
                <w:rFonts w:eastAsia="Times New Roman" w:cs="Times New Roman"/>
                <w:sz w:val="24"/>
                <w:szCs w:val="24"/>
                <w:lang w:bidi="en-US"/>
              </w:rPr>
              <w:t>Учебная практика</w:t>
            </w:r>
          </w:p>
        </w:tc>
        <w:tc>
          <w:tcPr>
            <w:tcW w:w="1666" w:type="dxa"/>
            <w:vMerge w:val="restart"/>
          </w:tcPr>
          <w:p w14:paraId="109C32D4" w14:textId="77777777" w:rsidR="00D66E39" w:rsidRPr="00D66E39" w:rsidRDefault="00D66E39" w:rsidP="00D66E39">
            <w:pPr>
              <w:contextualSpacing/>
              <w:jc w:val="center"/>
              <w:rPr>
                <w:rFonts w:eastAsia="Times New Roman" w:cs="Times New Roman"/>
                <w:sz w:val="24"/>
                <w:szCs w:val="24"/>
                <w:lang w:bidi="en-US"/>
              </w:rPr>
            </w:pPr>
            <w:r w:rsidRPr="00D66E39">
              <w:rPr>
                <w:rFonts w:eastAsia="Times New Roman" w:cs="Times New Roman"/>
                <w:sz w:val="24"/>
                <w:szCs w:val="24"/>
                <w:lang w:bidi="en-US"/>
              </w:rPr>
              <w:t>33</w:t>
            </w:r>
          </w:p>
        </w:tc>
      </w:tr>
      <w:tr w:rsidR="00D66E39" w:rsidRPr="00D66E39" w14:paraId="3EB65345" w14:textId="77777777" w:rsidTr="00935240">
        <w:tc>
          <w:tcPr>
            <w:tcW w:w="7905" w:type="dxa"/>
          </w:tcPr>
          <w:p w14:paraId="40EBE7AF" w14:textId="77777777" w:rsidR="00D66E39" w:rsidRPr="00D66E39" w:rsidRDefault="00D66E39" w:rsidP="00D66E39">
            <w:pPr>
              <w:contextualSpacing/>
              <w:jc w:val="both"/>
              <w:rPr>
                <w:rFonts w:eastAsia="Times New Roman" w:cs="Times New Roman"/>
                <w:sz w:val="24"/>
                <w:szCs w:val="24"/>
                <w:lang w:bidi="en-US"/>
              </w:rPr>
            </w:pPr>
            <w:r w:rsidRPr="00D66E39">
              <w:rPr>
                <w:rFonts w:eastAsia="Times New Roman" w:cs="Times New Roman"/>
                <w:sz w:val="24"/>
                <w:szCs w:val="24"/>
                <w:lang w:bidi="en-US"/>
              </w:rPr>
              <w:t>Производственная практика</w:t>
            </w:r>
          </w:p>
        </w:tc>
        <w:tc>
          <w:tcPr>
            <w:tcW w:w="1666" w:type="dxa"/>
            <w:vMerge/>
          </w:tcPr>
          <w:p w14:paraId="3523EFE1" w14:textId="77777777" w:rsidR="00D66E39" w:rsidRPr="00D66E39" w:rsidRDefault="00D66E39" w:rsidP="00D66E39">
            <w:pPr>
              <w:contextualSpacing/>
              <w:jc w:val="center"/>
              <w:rPr>
                <w:rFonts w:eastAsia="Times New Roman" w:cs="Times New Roman"/>
                <w:sz w:val="24"/>
                <w:szCs w:val="24"/>
                <w:lang w:bidi="en-US"/>
              </w:rPr>
            </w:pPr>
          </w:p>
        </w:tc>
      </w:tr>
      <w:tr w:rsidR="00D66E39" w:rsidRPr="00D66E39" w14:paraId="6A7073CD" w14:textId="77777777" w:rsidTr="00935240">
        <w:tc>
          <w:tcPr>
            <w:tcW w:w="7905" w:type="dxa"/>
          </w:tcPr>
          <w:p w14:paraId="73A5514F" w14:textId="77777777" w:rsidR="00D66E39" w:rsidRPr="00D66E39" w:rsidRDefault="00D66E39" w:rsidP="00D66E39">
            <w:pPr>
              <w:contextualSpacing/>
              <w:jc w:val="both"/>
              <w:rPr>
                <w:rFonts w:eastAsia="Times New Roman" w:cs="Times New Roman"/>
                <w:sz w:val="24"/>
                <w:szCs w:val="24"/>
                <w:lang w:bidi="en-US"/>
              </w:rPr>
            </w:pPr>
            <w:r w:rsidRPr="00D66E39">
              <w:rPr>
                <w:rFonts w:eastAsia="Times New Roman" w:cs="Times New Roman"/>
                <w:sz w:val="24"/>
                <w:szCs w:val="24"/>
                <w:lang w:bidi="en-US"/>
              </w:rPr>
              <w:t>Промежуточная аттестация</w:t>
            </w:r>
          </w:p>
        </w:tc>
        <w:tc>
          <w:tcPr>
            <w:tcW w:w="1666" w:type="dxa"/>
          </w:tcPr>
          <w:p w14:paraId="282D3C56" w14:textId="77777777" w:rsidR="00D66E39" w:rsidRPr="00D66E39" w:rsidRDefault="00D66E39" w:rsidP="00D66E39">
            <w:pPr>
              <w:contextualSpacing/>
              <w:jc w:val="center"/>
              <w:rPr>
                <w:rFonts w:eastAsia="Times New Roman" w:cs="Times New Roman"/>
                <w:sz w:val="24"/>
                <w:szCs w:val="24"/>
                <w:lang w:bidi="en-US"/>
              </w:rPr>
            </w:pPr>
            <w:r w:rsidRPr="00D66E39">
              <w:rPr>
                <w:rFonts w:eastAsia="Times New Roman" w:cs="Times New Roman"/>
                <w:sz w:val="24"/>
                <w:szCs w:val="24"/>
                <w:lang w:bidi="en-US"/>
              </w:rPr>
              <w:t>3,8</w:t>
            </w:r>
          </w:p>
        </w:tc>
      </w:tr>
      <w:tr w:rsidR="00D66E39" w:rsidRPr="00D66E39" w14:paraId="251E5780" w14:textId="77777777" w:rsidTr="00935240">
        <w:tc>
          <w:tcPr>
            <w:tcW w:w="7905" w:type="dxa"/>
          </w:tcPr>
          <w:p w14:paraId="77176107" w14:textId="77777777" w:rsidR="00D66E39" w:rsidRPr="00D66E39" w:rsidRDefault="00D66E39" w:rsidP="00D66E39">
            <w:pPr>
              <w:contextualSpacing/>
              <w:jc w:val="both"/>
              <w:rPr>
                <w:rFonts w:eastAsia="Times New Roman" w:cs="Times New Roman"/>
                <w:sz w:val="24"/>
                <w:szCs w:val="24"/>
                <w:lang w:bidi="en-US"/>
              </w:rPr>
            </w:pPr>
            <w:r w:rsidRPr="00D66E39">
              <w:rPr>
                <w:rFonts w:eastAsia="Times New Roman" w:cs="Times New Roman"/>
                <w:sz w:val="24"/>
                <w:szCs w:val="24"/>
                <w:lang w:bidi="en-US"/>
              </w:rPr>
              <w:t>Государственная (итоговая) аттестация</w:t>
            </w:r>
          </w:p>
        </w:tc>
        <w:tc>
          <w:tcPr>
            <w:tcW w:w="1666" w:type="dxa"/>
          </w:tcPr>
          <w:p w14:paraId="56F2366A" w14:textId="77777777" w:rsidR="00D66E39" w:rsidRPr="00D66E39" w:rsidRDefault="00D66E39" w:rsidP="00D66E39">
            <w:pPr>
              <w:contextualSpacing/>
              <w:jc w:val="center"/>
              <w:rPr>
                <w:rFonts w:eastAsia="Times New Roman" w:cs="Times New Roman"/>
                <w:sz w:val="24"/>
                <w:szCs w:val="24"/>
                <w:lang w:bidi="en-US"/>
              </w:rPr>
            </w:pPr>
            <w:r w:rsidRPr="00D66E39">
              <w:rPr>
                <w:rFonts w:eastAsia="Times New Roman" w:cs="Times New Roman"/>
                <w:sz w:val="24"/>
                <w:szCs w:val="24"/>
                <w:lang w:bidi="en-US"/>
              </w:rPr>
              <w:t>6</w:t>
            </w:r>
          </w:p>
        </w:tc>
      </w:tr>
      <w:tr w:rsidR="00D66E39" w:rsidRPr="00D66E39" w14:paraId="6C619FA2" w14:textId="77777777" w:rsidTr="00935240">
        <w:tc>
          <w:tcPr>
            <w:tcW w:w="7905" w:type="dxa"/>
          </w:tcPr>
          <w:p w14:paraId="180F9EEC" w14:textId="77777777" w:rsidR="00D66E39" w:rsidRPr="00D66E39" w:rsidRDefault="00D66E39" w:rsidP="00D66E39">
            <w:pPr>
              <w:contextualSpacing/>
              <w:jc w:val="both"/>
              <w:rPr>
                <w:rFonts w:eastAsia="Times New Roman" w:cs="Times New Roman"/>
                <w:sz w:val="24"/>
                <w:szCs w:val="24"/>
                <w:lang w:bidi="en-US"/>
              </w:rPr>
            </w:pPr>
            <w:r w:rsidRPr="00D66E39">
              <w:rPr>
                <w:rFonts w:eastAsia="Times New Roman" w:cs="Times New Roman"/>
                <w:sz w:val="24"/>
                <w:szCs w:val="24"/>
                <w:lang w:bidi="en-US"/>
              </w:rPr>
              <w:t>Каникулярное время</w:t>
            </w:r>
          </w:p>
        </w:tc>
        <w:tc>
          <w:tcPr>
            <w:tcW w:w="1666" w:type="dxa"/>
          </w:tcPr>
          <w:p w14:paraId="2A5079E9" w14:textId="77777777" w:rsidR="00D66E39" w:rsidRPr="00D66E39" w:rsidRDefault="00D66E39" w:rsidP="00D66E39">
            <w:pPr>
              <w:contextualSpacing/>
              <w:jc w:val="center"/>
              <w:rPr>
                <w:rFonts w:eastAsia="Times New Roman" w:cs="Times New Roman"/>
                <w:sz w:val="24"/>
                <w:szCs w:val="24"/>
                <w:lang w:bidi="en-US"/>
              </w:rPr>
            </w:pPr>
            <w:r w:rsidRPr="00D66E39">
              <w:rPr>
                <w:rFonts w:eastAsia="Times New Roman" w:cs="Times New Roman"/>
                <w:sz w:val="24"/>
                <w:szCs w:val="24"/>
                <w:lang w:bidi="en-US"/>
              </w:rPr>
              <w:t>34</w:t>
            </w:r>
          </w:p>
        </w:tc>
      </w:tr>
      <w:tr w:rsidR="00D66E39" w:rsidRPr="00D66E39" w14:paraId="0C5D8504" w14:textId="77777777" w:rsidTr="00935240">
        <w:tc>
          <w:tcPr>
            <w:tcW w:w="7905" w:type="dxa"/>
          </w:tcPr>
          <w:p w14:paraId="7835E855" w14:textId="77777777" w:rsidR="00D66E39" w:rsidRPr="00D66E39" w:rsidRDefault="00D66E39" w:rsidP="00D66E39">
            <w:pPr>
              <w:contextualSpacing/>
              <w:jc w:val="both"/>
              <w:rPr>
                <w:rFonts w:eastAsia="Times New Roman" w:cs="Times New Roman"/>
                <w:sz w:val="24"/>
                <w:szCs w:val="24"/>
                <w:lang w:bidi="en-US"/>
              </w:rPr>
            </w:pPr>
            <w:r w:rsidRPr="00D66E39">
              <w:rPr>
                <w:rFonts w:eastAsia="Times New Roman" w:cs="Times New Roman"/>
                <w:sz w:val="24"/>
                <w:szCs w:val="24"/>
                <w:lang w:bidi="en-US"/>
              </w:rPr>
              <w:t>Итого</w:t>
            </w:r>
          </w:p>
        </w:tc>
        <w:tc>
          <w:tcPr>
            <w:tcW w:w="1666" w:type="dxa"/>
          </w:tcPr>
          <w:p w14:paraId="471F0707" w14:textId="77777777" w:rsidR="00D66E39" w:rsidRPr="00D66E39" w:rsidRDefault="00D66E39" w:rsidP="00D66E39">
            <w:pPr>
              <w:contextualSpacing/>
              <w:jc w:val="center"/>
              <w:rPr>
                <w:rFonts w:eastAsia="Times New Roman" w:cs="Times New Roman"/>
                <w:sz w:val="24"/>
                <w:szCs w:val="24"/>
                <w:lang w:bidi="en-US"/>
              </w:rPr>
            </w:pPr>
            <w:r w:rsidRPr="00D66E39">
              <w:rPr>
                <w:rFonts w:eastAsia="Times New Roman" w:cs="Times New Roman"/>
                <w:sz w:val="24"/>
                <w:szCs w:val="24"/>
                <w:lang w:bidi="en-US"/>
              </w:rPr>
              <w:t>199</w:t>
            </w:r>
          </w:p>
        </w:tc>
      </w:tr>
    </w:tbl>
    <w:p w14:paraId="7AC4AC63" w14:textId="77777777" w:rsidR="00D66E39" w:rsidRPr="00D66E39" w:rsidRDefault="00D66E39" w:rsidP="00D66E39">
      <w:pPr>
        <w:spacing w:after="0"/>
        <w:rPr>
          <w:rFonts w:eastAsia="Arial Unicode MS" w:cs="Arial Unicode MS"/>
          <w:b/>
          <w:bCs/>
          <w:color w:val="000000"/>
          <w:kern w:val="0"/>
          <w:sz w:val="24"/>
          <w:szCs w:val="24"/>
          <w:lang w:eastAsia="ru-RU"/>
          <w14:ligatures w14:val="none"/>
        </w:rPr>
      </w:pPr>
      <w:r w:rsidRPr="00D66E39">
        <w:rPr>
          <w:rFonts w:eastAsia="Arial Unicode MS" w:cs="Arial Unicode MS"/>
          <w:b/>
          <w:bCs/>
          <w:color w:val="000000"/>
          <w:kern w:val="0"/>
          <w:sz w:val="24"/>
          <w:szCs w:val="24"/>
          <w:lang w:eastAsia="ru-RU"/>
          <w14:ligatures w14:val="none"/>
        </w:rPr>
        <w:t>Обозначения и сокращения</w:t>
      </w:r>
    </w:p>
    <w:p w14:paraId="66164C2C"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ФГОС – федеральный государственный образовательный стандарт</w:t>
      </w:r>
    </w:p>
    <w:p w14:paraId="007517B8"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ОПОП – основная профессиональная образовательная программа</w:t>
      </w:r>
    </w:p>
    <w:p w14:paraId="271B9841"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xml:space="preserve">СПО – </w:t>
      </w:r>
      <w:proofErr w:type="gramStart"/>
      <w:r w:rsidRPr="00D66E39">
        <w:rPr>
          <w:rFonts w:eastAsia="Arial Unicode MS" w:cs="Arial Unicode MS"/>
          <w:bCs/>
          <w:color w:val="000000"/>
          <w:kern w:val="0"/>
          <w:sz w:val="24"/>
          <w:szCs w:val="24"/>
          <w:lang w:eastAsia="ru-RU"/>
          <w14:ligatures w14:val="none"/>
        </w:rPr>
        <w:t>среднее  профессиональное</w:t>
      </w:r>
      <w:proofErr w:type="gramEnd"/>
      <w:r w:rsidRPr="00D66E39">
        <w:rPr>
          <w:rFonts w:eastAsia="Arial Unicode MS" w:cs="Arial Unicode MS"/>
          <w:bCs/>
          <w:color w:val="000000"/>
          <w:kern w:val="0"/>
          <w:sz w:val="24"/>
          <w:szCs w:val="24"/>
          <w:lang w:eastAsia="ru-RU"/>
          <w14:ligatures w14:val="none"/>
        </w:rPr>
        <w:t xml:space="preserve"> образование</w:t>
      </w:r>
    </w:p>
    <w:p w14:paraId="68ACC81C"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lastRenderedPageBreak/>
        <w:t>ППССЗ – программа подготовки специалистов среднего звена</w:t>
      </w:r>
    </w:p>
    <w:p w14:paraId="4785BEFD"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ППКРС – программа подготовки квалифицированных рабочих, служащих</w:t>
      </w:r>
    </w:p>
    <w:p w14:paraId="70FCC5C6"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ПЦК – предметно-цикловая комиссия</w:t>
      </w:r>
    </w:p>
    <w:p w14:paraId="2C3C4347" w14:textId="77777777" w:rsidR="00D66E39" w:rsidRPr="00D66E39" w:rsidRDefault="00D66E39" w:rsidP="00D66E39">
      <w:pPr>
        <w:spacing w:after="0"/>
        <w:rPr>
          <w:rFonts w:eastAsia="Arial Unicode MS" w:cs="Times New Roman"/>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xml:space="preserve">Колледж - </w:t>
      </w:r>
      <w:r w:rsidRPr="00D66E39">
        <w:rPr>
          <w:rFonts w:eastAsia="Arial Unicode MS" w:cs="Times New Roman"/>
          <w:kern w:val="0"/>
          <w:sz w:val="24"/>
          <w:szCs w:val="24"/>
          <w:lang w:eastAsia="ru-RU"/>
          <w14:ligatures w14:val="none"/>
        </w:rPr>
        <w:t>бюджетное учреждение профессионального образования «Няганский технологический колледж»</w:t>
      </w:r>
    </w:p>
    <w:p w14:paraId="1EEDC87F"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ОК – общая компетенция</w:t>
      </w:r>
    </w:p>
    <w:p w14:paraId="2331717A"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ПК – профессиональная компетенция</w:t>
      </w:r>
    </w:p>
    <w:p w14:paraId="3ADB17C8"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ПМ – профессиональный модуль</w:t>
      </w:r>
    </w:p>
    <w:p w14:paraId="022C31EC"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МДК – междисциплинарный курс</w:t>
      </w:r>
    </w:p>
    <w:p w14:paraId="7483CB2D"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УП – учебная практика</w:t>
      </w:r>
    </w:p>
    <w:p w14:paraId="7F167023"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ПП – производственная практика</w:t>
      </w:r>
    </w:p>
    <w:p w14:paraId="1AD8EA20"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ФОС – фонд оценочного средства</w:t>
      </w:r>
    </w:p>
    <w:p w14:paraId="0E9A8766"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ГИА – государственная (итоговая) аттестация</w:t>
      </w:r>
    </w:p>
    <w:p w14:paraId="59490941"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УД – учебная дисциплина</w:t>
      </w:r>
    </w:p>
    <w:p w14:paraId="61F4DB1A" w14:textId="77777777" w:rsidR="00D66E39" w:rsidRPr="00D66E39" w:rsidRDefault="00D66E39" w:rsidP="00D66E39">
      <w:pPr>
        <w:spacing w:after="0"/>
        <w:jc w:val="center"/>
        <w:rPr>
          <w:rFonts w:eastAsia="Arial Unicode MS" w:cs="Arial Unicode MS"/>
          <w:b/>
          <w:bCs/>
          <w:color w:val="000000"/>
          <w:kern w:val="0"/>
          <w:sz w:val="24"/>
          <w:szCs w:val="24"/>
          <w:lang w:eastAsia="ru-RU"/>
          <w14:ligatures w14:val="none"/>
        </w:rPr>
      </w:pPr>
      <w:r w:rsidRPr="00D66E39">
        <w:rPr>
          <w:rFonts w:eastAsia="Arial Unicode MS" w:cs="Arial Unicode MS"/>
          <w:b/>
          <w:bCs/>
          <w:color w:val="000000"/>
          <w:kern w:val="0"/>
          <w:sz w:val="24"/>
          <w:szCs w:val="24"/>
          <w:lang w:eastAsia="ru-RU"/>
          <w14:ligatures w14:val="none"/>
        </w:rPr>
        <w:t>3. ХАРАКТЕРИСТИКА ПРОФЕССИОНАЛЬНОЙ ДЕЯТЕЛЬНОСТИ ВЫПУСКНИКОВ</w:t>
      </w:r>
    </w:p>
    <w:p w14:paraId="09866225" w14:textId="77777777" w:rsidR="00D66E39" w:rsidRPr="00D66E39" w:rsidRDefault="00D66E39" w:rsidP="00D66E39">
      <w:pPr>
        <w:spacing w:after="0"/>
        <w:rPr>
          <w:rFonts w:eastAsia="Arial Unicode MS" w:cs="Times New Roman"/>
          <w:b/>
          <w:bCs/>
          <w:color w:val="000000"/>
          <w:kern w:val="0"/>
          <w:sz w:val="24"/>
          <w:szCs w:val="24"/>
          <w:shd w:val="clear" w:color="auto" w:fill="FFFFFF"/>
          <w:lang w:eastAsia="ru-RU"/>
          <w14:ligatures w14:val="none"/>
        </w:rPr>
      </w:pPr>
      <w:r w:rsidRPr="00D66E39">
        <w:rPr>
          <w:rFonts w:eastAsia="Arial Unicode MS" w:cs="Arial Unicode MS"/>
          <w:b/>
          <w:bCs/>
          <w:color w:val="000000"/>
          <w:kern w:val="0"/>
          <w:sz w:val="24"/>
          <w:szCs w:val="24"/>
          <w:lang w:eastAsia="ru-RU"/>
          <w14:ligatures w14:val="none"/>
        </w:rPr>
        <w:t xml:space="preserve">3.1 </w:t>
      </w:r>
      <w:r w:rsidRPr="00D66E39">
        <w:rPr>
          <w:rFonts w:eastAsia="Arial Unicode MS" w:cs="Arial Unicode MS"/>
          <w:b/>
          <w:color w:val="000000"/>
          <w:kern w:val="0"/>
          <w:sz w:val="24"/>
          <w:szCs w:val="24"/>
          <w:lang w:eastAsia="ru-RU"/>
          <w14:ligatures w14:val="none"/>
        </w:rPr>
        <w:t>Область профессиональной деятельности выпускников</w:t>
      </w:r>
      <w:r w:rsidRPr="00D66E39">
        <w:rPr>
          <w:rFonts w:eastAsia="Arial Unicode MS" w:cs="Arial Unicode MS"/>
          <w:b/>
          <w:kern w:val="0"/>
          <w:sz w:val="24"/>
          <w:szCs w:val="24"/>
          <w:lang w:eastAsia="ru-RU"/>
          <w14:ligatures w14:val="none"/>
        </w:rPr>
        <w:t>:</w:t>
      </w:r>
      <w:r w:rsidRPr="00D66E39">
        <w:rPr>
          <w:rFonts w:eastAsia="Arial Unicode MS" w:cs="Arial Unicode MS"/>
          <w:kern w:val="0"/>
          <w:sz w:val="24"/>
          <w:szCs w:val="24"/>
          <w:lang w:eastAsia="ru-RU"/>
          <w14:ligatures w14:val="none"/>
        </w:rPr>
        <w:t xml:space="preserve"> </w:t>
      </w:r>
      <w:hyperlink r:id="rId5" w:anchor="100086" w:history="1">
        <w:r w:rsidRPr="00D66E39">
          <w:rPr>
            <w:rFonts w:eastAsia="Arial Unicode MS" w:cs="Times New Roman"/>
            <w:kern w:val="0"/>
            <w:sz w:val="24"/>
            <w:szCs w:val="24"/>
            <w:u w:val="single"/>
            <w:shd w:val="clear" w:color="auto" w:fill="FFFFFF"/>
            <w:lang w:eastAsia="ru-RU"/>
            <w14:ligatures w14:val="none"/>
          </w:rPr>
          <w:t>19</w:t>
        </w:r>
      </w:hyperlink>
      <w:r w:rsidRPr="00D66E39">
        <w:rPr>
          <w:rFonts w:eastAsia="Arial Unicode MS" w:cs="Times New Roman"/>
          <w:color w:val="000000"/>
          <w:kern w:val="0"/>
          <w:sz w:val="24"/>
          <w:szCs w:val="24"/>
          <w:shd w:val="clear" w:color="auto" w:fill="FFFFFF"/>
          <w:lang w:eastAsia="ru-RU"/>
          <w14:ligatures w14:val="none"/>
        </w:rPr>
        <w:t> Добыча, переработка, транспортировка нефти и газа </w:t>
      </w:r>
      <w:r w:rsidRPr="00D66E39">
        <w:rPr>
          <w:rFonts w:eastAsia="Arial Unicode MS" w:cs="Times New Roman"/>
          <w:b/>
          <w:bCs/>
          <w:color w:val="000000"/>
          <w:kern w:val="0"/>
          <w:sz w:val="24"/>
          <w:szCs w:val="24"/>
          <w:shd w:val="clear" w:color="auto" w:fill="FFFFFF"/>
          <w:lang w:eastAsia="ru-RU"/>
          <w14:ligatures w14:val="none"/>
        </w:rPr>
        <w:t xml:space="preserve"> </w:t>
      </w:r>
    </w:p>
    <w:p w14:paraId="036FD5ED" w14:textId="77777777" w:rsidR="00D66E39" w:rsidRPr="00D66E39" w:rsidRDefault="00D66E39" w:rsidP="00D66E39">
      <w:pPr>
        <w:spacing w:after="0"/>
        <w:rPr>
          <w:rFonts w:eastAsia="Arial Unicode MS" w:cs="Arial Unicode MS"/>
          <w:b/>
          <w:bCs/>
          <w:color w:val="000000"/>
          <w:kern w:val="0"/>
          <w:sz w:val="24"/>
          <w:szCs w:val="24"/>
          <w:lang w:eastAsia="ru-RU"/>
          <w14:ligatures w14:val="none"/>
        </w:rPr>
      </w:pPr>
      <w:r w:rsidRPr="00D66E39">
        <w:rPr>
          <w:rFonts w:eastAsia="Arial Unicode MS" w:cs="Arial Unicode MS"/>
          <w:b/>
          <w:bCs/>
          <w:color w:val="000000"/>
          <w:kern w:val="0"/>
          <w:sz w:val="24"/>
          <w:szCs w:val="24"/>
          <w:lang w:eastAsia="ru-RU"/>
          <w14:ligatures w14:val="none"/>
        </w:rPr>
        <w:t>3.2 Виды профессиональной деятельности выпускника</w:t>
      </w:r>
    </w:p>
    <w:p w14:paraId="746E8637" w14:textId="77777777" w:rsidR="00D66E39" w:rsidRPr="00D66E39" w:rsidRDefault="00D66E39" w:rsidP="00D66E39">
      <w:pPr>
        <w:spacing w:after="0"/>
        <w:rPr>
          <w:rFonts w:eastAsia="Arial Unicode MS" w:cs="Times New Roman"/>
          <w:b/>
          <w:color w:val="000000"/>
          <w:kern w:val="0"/>
          <w:sz w:val="24"/>
          <w:szCs w:val="24"/>
          <w:lang w:eastAsia="ru-RU"/>
          <w14:ligatures w14:val="none"/>
        </w:rPr>
      </w:pPr>
      <w:r w:rsidRPr="00D66E39">
        <w:rPr>
          <w:rFonts w:eastAsia="Arial Unicode MS" w:cs="Times New Roman"/>
          <w:b/>
          <w:color w:val="000000"/>
          <w:kern w:val="0"/>
          <w:sz w:val="24"/>
          <w:szCs w:val="24"/>
          <w:lang w:eastAsia="ru-RU"/>
          <w14:ligatures w14:val="none"/>
        </w:rPr>
        <w:t>Техник-технолог готовится к следующим видам деятельности:</w:t>
      </w:r>
    </w:p>
    <w:p w14:paraId="4F1FD0C2" w14:textId="77777777" w:rsidR="00D66E39" w:rsidRPr="00D66E39" w:rsidRDefault="00D66E39" w:rsidP="00D66E39">
      <w:pPr>
        <w:numPr>
          <w:ilvl w:val="0"/>
          <w:numId w:val="7"/>
        </w:numPr>
        <w:spacing w:after="0"/>
        <w:contextualSpacing/>
        <w:rPr>
          <w:rFonts w:eastAsia="Times New Roman" w:cs="Times New Roman"/>
          <w:kern w:val="0"/>
          <w:sz w:val="22"/>
          <w:lang w:bidi="en-US"/>
          <w14:ligatures w14:val="none"/>
        </w:rPr>
      </w:pPr>
      <w:bookmarkStart w:id="0" w:name="sub_17"/>
      <w:r w:rsidRPr="00D66E39">
        <w:rPr>
          <w:rFonts w:eastAsia="Times New Roman" w:cs="Times New Roman"/>
          <w:color w:val="000000"/>
          <w:kern w:val="0"/>
          <w:sz w:val="24"/>
          <w:szCs w:val="24"/>
          <w:lang w:bidi="en-US"/>
          <w14:ligatures w14:val="none"/>
        </w:rPr>
        <w:t xml:space="preserve">Обеспечение технологического процесса разработки нефтяных и газовых месторождений </w:t>
      </w:r>
    </w:p>
    <w:p w14:paraId="12988828" w14:textId="77777777" w:rsidR="00D66E39" w:rsidRPr="00D66E39" w:rsidRDefault="00D66E39" w:rsidP="00D66E39">
      <w:pPr>
        <w:numPr>
          <w:ilvl w:val="0"/>
          <w:numId w:val="7"/>
        </w:numPr>
        <w:spacing w:after="0"/>
        <w:contextualSpacing/>
        <w:rPr>
          <w:rFonts w:eastAsia="Times New Roman" w:cs="Times New Roman"/>
          <w:kern w:val="0"/>
          <w:sz w:val="22"/>
          <w:lang w:bidi="en-US"/>
          <w14:ligatures w14:val="none"/>
        </w:rPr>
      </w:pPr>
      <w:r w:rsidRPr="00D66E39">
        <w:rPr>
          <w:rFonts w:eastAsia="Times New Roman" w:cs="Times New Roman"/>
          <w:kern w:val="0"/>
          <w:sz w:val="22"/>
          <w:lang w:bidi="en-US"/>
          <w14:ligatures w14:val="none"/>
        </w:rPr>
        <w:t xml:space="preserve">Обеспечение технологического процесса добычи нефти и газа </w:t>
      </w:r>
    </w:p>
    <w:p w14:paraId="00AC2CAB" w14:textId="77777777" w:rsidR="00D66E39" w:rsidRPr="00D66E39" w:rsidRDefault="00D66E39" w:rsidP="00D66E39">
      <w:pPr>
        <w:numPr>
          <w:ilvl w:val="0"/>
          <w:numId w:val="7"/>
        </w:numPr>
        <w:spacing w:after="0"/>
        <w:contextualSpacing/>
        <w:rPr>
          <w:rFonts w:eastAsia="Times New Roman" w:cs="Times New Roman"/>
          <w:kern w:val="0"/>
          <w:sz w:val="22"/>
          <w:lang w:bidi="en-US"/>
          <w14:ligatures w14:val="none"/>
        </w:rPr>
      </w:pPr>
      <w:r w:rsidRPr="00D66E39">
        <w:rPr>
          <w:rFonts w:eastAsia="Times New Roman" w:cs="Times New Roman"/>
          <w:kern w:val="0"/>
          <w:sz w:val="22"/>
          <w:lang w:bidi="en-US"/>
          <w14:ligatures w14:val="none"/>
        </w:rPr>
        <w:t xml:space="preserve">Ведение технологического процесса текущего (подземного) и капитального ремонта нефтяных и газовых скважин </w:t>
      </w:r>
    </w:p>
    <w:bookmarkEnd w:id="0"/>
    <w:p w14:paraId="683A5032" w14:textId="77777777" w:rsidR="00D66E39" w:rsidRPr="00D66E39" w:rsidRDefault="00D66E39" w:rsidP="00D66E39">
      <w:pPr>
        <w:numPr>
          <w:ilvl w:val="0"/>
          <w:numId w:val="7"/>
        </w:numPr>
        <w:spacing w:after="0"/>
        <w:contextualSpacing/>
        <w:rPr>
          <w:rFonts w:eastAsia="Times New Roman" w:cs="Times New Roman"/>
          <w:kern w:val="0"/>
          <w:sz w:val="22"/>
          <w:lang w:bidi="en-US"/>
          <w14:ligatures w14:val="none"/>
        </w:rPr>
      </w:pPr>
      <w:r w:rsidRPr="00D66E39">
        <w:rPr>
          <w:rFonts w:eastAsia="Times New Roman" w:cs="Times New Roman"/>
          <w:kern w:val="0"/>
          <w:sz w:val="22"/>
          <w:lang w:bidi="en-US"/>
          <w14:ligatures w14:val="none"/>
        </w:rPr>
        <w:t>Обеспечение работы основного и вспомогательного оборудования для добычи нефти и газа</w:t>
      </w:r>
    </w:p>
    <w:p w14:paraId="20237139" w14:textId="77777777" w:rsidR="00D66E39" w:rsidRPr="00D66E39" w:rsidRDefault="00D66E39" w:rsidP="00D66E39">
      <w:pPr>
        <w:numPr>
          <w:ilvl w:val="0"/>
          <w:numId w:val="7"/>
        </w:numPr>
        <w:spacing w:after="0"/>
        <w:contextualSpacing/>
        <w:rPr>
          <w:rFonts w:eastAsia="Times New Roman" w:cs="Times New Roman"/>
          <w:kern w:val="0"/>
          <w:sz w:val="22"/>
          <w:lang w:bidi="en-US"/>
          <w14:ligatures w14:val="none"/>
        </w:rPr>
      </w:pPr>
      <w:r w:rsidRPr="00D66E39">
        <w:rPr>
          <w:rFonts w:eastAsia="Times New Roman" w:cs="Times New Roman"/>
          <w:kern w:val="0"/>
          <w:sz w:val="22"/>
          <w:lang w:bidi="en-US"/>
          <w14:ligatures w14:val="none"/>
        </w:rPr>
        <w:t>Организация работ по добыче нефти и газа</w:t>
      </w:r>
    </w:p>
    <w:p w14:paraId="0ABB5B98" w14:textId="77777777" w:rsidR="00D66E39" w:rsidRPr="00D66E39" w:rsidRDefault="00D66E39" w:rsidP="00D66E39">
      <w:pPr>
        <w:numPr>
          <w:ilvl w:val="0"/>
          <w:numId w:val="7"/>
        </w:numPr>
        <w:spacing w:after="0"/>
        <w:contextualSpacing/>
        <w:rPr>
          <w:rFonts w:eastAsia="Times New Roman" w:cs="Times New Roman"/>
          <w:kern w:val="0"/>
          <w:sz w:val="22"/>
          <w:lang w:bidi="en-US"/>
          <w14:ligatures w14:val="none"/>
        </w:rPr>
      </w:pPr>
      <w:r w:rsidRPr="00D66E39">
        <w:rPr>
          <w:rFonts w:eastAsia="Times New Roman" w:cs="Times New Roman"/>
          <w:kern w:val="0"/>
          <w:sz w:val="22"/>
          <w:lang w:bidi="en-US"/>
          <w14:ligatures w14:val="none"/>
        </w:rPr>
        <w:t>Выполнение работ по одной или нескольким профессиям рабочих, должностям служащих - оператор по исследованию скважин</w:t>
      </w:r>
    </w:p>
    <w:p w14:paraId="50B59F6C" w14:textId="77777777" w:rsidR="00D66E39" w:rsidRPr="00D66E39" w:rsidRDefault="00D66E39" w:rsidP="00D66E39">
      <w:pPr>
        <w:numPr>
          <w:ilvl w:val="0"/>
          <w:numId w:val="7"/>
        </w:numPr>
        <w:spacing w:after="0"/>
        <w:contextualSpacing/>
        <w:rPr>
          <w:rFonts w:eastAsia="Times New Roman" w:cs="Times New Roman"/>
          <w:kern w:val="0"/>
          <w:sz w:val="22"/>
          <w:lang w:bidi="en-US"/>
          <w14:ligatures w14:val="none"/>
        </w:rPr>
      </w:pPr>
      <w:r w:rsidRPr="00D66E39">
        <w:rPr>
          <w:rFonts w:eastAsia="Times New Roman" w:cs="Times New Roman"/>
          <w:kern w:val="0"/>
          <w:sz w:val="22"/>
          <w:lang w:bidi="en-US"/>
          <w14:ligatures w14:val="none"/>
        </w:rPr>
        <w:t>Освоение профессий "Оператор пульта управления в добыче нефти и газа", "Оператор по поддержанию пластового давления"</w:t>
      </w:r>
    </w:p>
    <w:p w14:paraId="62B1DDD4" w14:textId="77777777" w:rsidR="00D66E39" w:rsidRPr="00D66E39" w:rsidRDefault="00D66E39" w:rsidP="00D66E39">
      <w:pPr>
        <w:numPr>
          <w:ilvl w:val="1"/>
          <w:numId w:val="11"/>
        </w:numPr>
        <w:spacing w:after="0"/>
        <w:contextualSpacing/>
        <w:rPr>
          <w:rFonts w:eastAsia="Times New Roman" w:cs="Times New Roman"/>
          <w:b/>
          <w:bCs/>
          <w:kern w:val="0"/>
          <w:sz w:val="22"/>
          <w:lang w:bidi="en-US"/>
          <w14:ligatures w14:val="none"/>
        </w:rPr>
      </w:pPr>
      <w:r w:rsidRPr="00D66E39">
        <w:rPr>
          <w:rFonts w:eastAsia="Times New Roman" w:cs="Times New Roman"/>
          <w:b/>
          <w:bCs/>
          <w:kern w:val="0"/>
          <w:sz w:val="22"/>
          <w:lang w:bidi="en-US"/>
          <w14:ligatures w14:val="none"/>
        </w:rPr>
        <w:t>Требования к результатам освоения ОПОП-П</w:t>
      </w:r>
    </w:p>
    <w:p w14:paraId="5C9807EC" w14:textId="77777777" w:rsidR="00D66E39" w:rsidRPr="00D66E39" w:rsidRDefault="00D66E39" w:rsidP="00D66E39">
      <w:pPr>
        <w:widowControl w:val="0"/>
        <w:shd w:val="clear" w:color="auto" w:fill="FFFFFF"/>
        <w:autoSpaceDE w:val="0"/>
        <w:autoSpaceDN w:val="0"/>
        <w:adjustRightInd w:val="0"/>
        <w:spacing w:after="0"/>
        <w:ind w:right="6"/>
        <w:jc w:val="both"/>
        <w:rPr>
          <w:rFonts w:eastAsia="Arial Unicode MS" w:cs="Arial Unicode MS"/>
          <w:b/>
          <w:bCs/>
          <w:color w:val="000000"/>
          <w:kern w:val="0"/>
          <w:sz w:val="24"/>
          <w:szCs w:val="24"/>
          <w:lang w:eastAsia="ru-RU"/>
          <w14:ligatures w14:val="none"/>
        </w:rPr>
      </w:pPr>
      <w:r w:rsidRPr="00D66E39">
        <w:rPr>
          <w:rFonts w:eastAsia="Arial Unicode MS" w:cs="Arial Unicode MS"/>
          <w:b/>
          <w:bCs/>
          <w:color w:val="000000"/>
          <w:kern w:val="0"/>
          <w:sz w:val="24"/>
          <w:szCs w:val="24"/>
          <w:lang w:eastAsia="ru-RU"/>
          <w14:ligatures w14:val="none"/>
        </w:rPr>
        <w:t>3.3.1 Общие компетенции</w:t>
      </w:r>
    </w:p>
    <w:p w14:paraId="4F74D6E1" w14:textId="77777777" w:rsidR="00D66E39" w:rsidRPr="00D66E39" w:rsidRDefault="00D66E39" w:rsidP="00D66E39">
      <w:pPr>
        <w:widowControl w:val="0"/>
        <w:shd w:val="clear" w:color="auto" w:fill="FFFFFF"/>
        <w:autoSpaceDE w:val="0"/>
        <w:autoSpaceDN w:val="0"/>
        <w:adjustRightInd w:val="0"/>
        <w:spacing w:after="0"/>
        <w:ind w:right="6"/>
        <w:jc w:val="both"/>
        <w:rPr>
          <w:rFonts w:eastAsia="Arial Unicode MS" w:cs="Arial Unicode MS"/>
          <w:bCs/>
          <w:color w:val="000000"/>
          <w:kern w:val="0"/>
          <w:sz w:val="24"/>
          <w:szCs w:val="24"/>
          <w:lang w:eastAsia="ru-RU"/>
          <w14:ligatures w14:val="none"/>
        </w:rPr>
      </w:pPr>
      <w:r w:rsidRPr="00D66E39">
        <w:rPr>
          <w:rFonts w:eastAsia="Arial Unicode MS" w:cs="Arial Unicode MS"/>
          <w:b/>
          <w:bCs/>
          <w:color w:val="000000"/>
          <w:kern w:val="0"/>
          <w:sz w:val="24"/>
          <w:szCs w:val="24"/>
          <w:lang w:eastAsia="ru-RU"/>
          <w14:ligatures w14:val="none"/>
        </w:rPr>
        <w:t>Выпускник, освоивший ППССЗ, должен обладать общими компетенциями</w:t>
      </w:r>
      <w:r w:rsidRPr="00D66E39">
        <w:rPr>
          <w:rFonts w:eastAsia="Arial Unicode MS" w:cs="Arial Unicode MS"/>
          <w:bCs/>
          <w:color w:val="000000"/>
          <w:kern w:val="0"/>
          <w:sz w:val="24"/>
          <w:szCs w:val="24"/>
          <w:lang w:eastAsia="ru-RU"/>
          <w14:ligatures w14:val="none"/>
        </w:rPr>
        <w:t>, включающими в себя способность:</w:t>
      </w:r>
    </w:p>
    <w:p w14:paraId="50645007" w14:textId="77777777" w:rsidR="00D66E39" w:rsidRPr="00D66E39" w:rsidRDefault="00D66E39" w:rsidP="00D66E39">
      <w:pPr>
        <w:spacing w:after="0"/>
        <w:jc w:val="both"/>
        <w:rPr>
          <w:rFonts w:eastAsia="Times New Roman" w:cs="Times New Roman"/>
          <w:kern w:val="0"/>
          <w:sz w:val="24"/>
          <w:szCs w:val="24"/>
          <w:lang w:eastAsia="ru-RU"/>
          <w14:ligatures w14:val="none"/>
        </w:rPr>
      </w:pPr>
      <w:r w:rsidRPr="00D66E39">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335EF1AA" w14:textId="77777777" w:rsidR="00D66E39" w:rsidRPr="00D66E39" w:rsidRDefault="00D66E39" w:rsidP="00D66E39">
      <w:pPr>
        <w:spacing w:after="0"/>
        <w:jc w:val="both"/>
        <w:rPr>
          <w:rFonts w:eastAsia="Times New Roman" w:cs="Times New Roman"/>
          <w:kern w:val="0"/>
          <w:sz w:val="24"/>
          <w:szCs w:val="24"/>
          <w:lang w:eastAsia="ru-RU"/>
          <w14:ligatures w14:val="none"/>
        </w:rPr>
      </w:pPr>
      <w:bookmarkStart w:id="1" w:name="100102"/>
      <w:bookmarkEnd w:id="1"/>
      <w:r w:rsidRPr="00D66E39">
        <w:rPr>
          <w:rFonts w:eastAsia="Times New Roman" w:cs="Times New Roman"/>
          <w:kern w:val="0"/>
          <w:sz w:val="24"/>
          <w:szCs w:val="24"/>
          <w:lang w:eastAsia="ru-RU"/>
          <w14:ligatures w14:val="none"/>
        </w:rPr>
        <w:t xml:space="preserve">ОК 02. Использовать современные средства поиска, анализа и интерпретации </w:t>
      </w:r>
      <w:proofErr w:type="gramStart"/>
      <w:r w:rsidRPr="00D66E39">
        <w:rPr>
          <w:rFonts w:eastAsia="Times New Roman" w:cs="Times New Roman"/>
          <w:kern w:val="0"/>
          <w:sz w:val="24"/>
          <w:szCs w:val="24"/>
          <w:lang w:eastAsia="ru-RU"/>
          <w14:ligatures w14:val="none"/>
        </w:rPr>
        <w:t>информации</w:t>
      </w:r>
      <w:proofErr w:type="gramEnd"/>
      <w:r w:rsidRPr="00D66E39">
        <w:rPr>
          <w:rFonts w:eastAsia="Times New Roman" w:cs="Times New Roman"/>
          <w:kern w:val="0"/>
          <w:sz w:val="24"/>
          <w:szCs w:val="24"/>
          <w:lang w:eastAsia="ru-RU"/>
          <w14:ligatures w14:val="none"/>
        </w:rPr>
        <w:t xml:space="preserve"> и информационные технологии для выполнения задач профессиональной деятельности;</w:t>
      </w:r>
    </w:p>
    <w:p w14:paraId="5C69C76B" w14:textId="77777777" w:rsidR="00D66E39" w:rsidRPr="00D66E39" w:rsidRDefault="00D66E39" w:rsidP="00D66E39">
      <w:pPr>
        <w:spacing w:after="0"/>
        <w:jc w:val="both"/>
        <w:rPr>
          <w:rFonts w:eastAsia="Times New Roman" w:cs="Times New Roman"/>
          <w:kern w:val="0"/>
          <w:sz w:val="24"/>
          <w:szCs w:val="24"/>
          <w:lang w:eastAsia="ru-RU"/>
          <w14:ligatures w14:val="none"/>
        </w:rPr>
      </w:pPr>
      <w:bookmarkStart w:id="2" w:name="100103"/>
      <w:bookmarkEnd w:id="2"/>
      <w:r w:rsidRPr="00D66E39">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1144AB5" w14:textId="77777777" w:rsidR="00D66E39" w:rsidRPr="00D66E39" w:rsidRDefault="00D66E39" w:rsidP="00D66E39">
      <w:pPr>
        <w:spacing w:after="0"/>
        <w:jc w:val="both"/>
        <w:rPr>
          <w:rFonts w:eastAsia="Times New Roman" w:cs="Times New Roman"/>
          <w:kern w:val="0"/>
          <w:sz w:val="24"/>
          <w:szCs w:val="24"/>
          <w:lang w:eastAsia="ru-RU"/>
          <w14:ligatures w14:val="none"/>
        </w:rPr>
      </w:pPr>
      <w:bookmarkStart w:id="3" w:name="100104"/>
      <w:bookmarkEnd w:id="3"/>
      <w:r w:rsidRPr="00D66E39">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6282DEBD" w14:textId="77777777" w:rsidR="00D66E39" w:rsidRPr="00D66E39" w:rsidRDefault="00D66E39" w:rsidP="00D66E39">
      <w:pPr>
        <w:spacing w:after="0"/>
        <w:jc w:val="both"/>
        <w:rPr>
          <w:rFonts w:eastAsia="Times New Roman" w:cs="Times New Roman"/>
          <w:kern w:val="0"/>
          <w:sz w:val="24"/>
          <w:szCs w:val="24"/>
          <w:lang w:eastAsia="ru-RU"/>
          <w14:ligatures w14:val="none"/>
        </w:rPr>
      </w:pPr>
      <w:bookmarkStart w:id="4" w:name="100105"/>
      <w:bookmarkEnd w:id="4"/>
      <w:r w:rsidRPr="00D66E39">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1A7E275" w14:textId="77777777" w:rsidR="00D66E39" w:rsidRPr="00D66E39" w:rsidRDefault="00D66E39" w:rsidP="00D66E39">
      <w:pPr>
        <w:spacing w:after="0"/>
        <w:jc w:val="both"/>
        <w:rPr>
          <w:rFonts w:eastAsia="Times New Roman" w:cs="Times New Roman"/>
          <w:kern w:val="0"/>
          <w:sz w:val="24"/>
          <w:szCs w:val="24"/>
          <w:lang w:eastAsia="ru-RU"/>
          <w14:ligatures w14:val="none"/>
        </w:rPr>
      </w:pPr>
      <w:bookmarkStart w:id="5" w:name="100106"/>
      <w:bookmarkEnd w:id="5"/>
      <w:r w:rsidRPr="00D66E39">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0A78EA0" w14:textId="77777777" w:rsidR="00D66E39" w:rsidRPr="00D66E39" w:rsidRDefault="00D66E39" w:rsidP="00D66E39">
      <w:pPr>
        <w:spacing w:after="0"/>
        <w:jc w:val="both"/>
        <w:rPr>
          <w:rFonts w:eastAsia="Times New Roman" w:cs="Times New Roman"/>
          <w:kern w:val="0"/>
          <w:sz w:val="24"/>
          <w:szCs w:val="24"/>
          <w:lang w:eastAsia="ru-RU"/>
          <w14:ligatures w14:val="none"/>
        </w:rPr>
      </w:pPr>
      <w:bookmarkStart w:id="6" w:name="100107"/>
      <w:bookmarkEnd w:id="6"/>
      <w:r w:rsidRPr="00D66E39">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7176E16" w14:textId="77777777" w:rsidR="00D66E39" w:rsidRPr="00D66E39" w:rsidRDefault="00D66E39" w:rsidP="00D66E39">
      <w:pPr>
        <w:spacing w:after="0"/>
        <w:jc w:val="both"/>
        <w:rPr>
          <w:rFonts w:eastAsia="Times New Roman" w:cs="Times New Roman"/>
          <w:kern w:val="0"/>
          <w:sz w:val="24"/>
          <w:szCs w:val="24"/>
          <w:lang w:eastAsia="ru-RU"/>
          <w14:ligatures w14:val="none"/>
        </w:rPr>
      </w:pPr>
      <w:bookmarkStart w:id="7" w:name="100108"/>
      <w:bookmarkEnd w:id="7"/>
      <w:r w:rsidRPr="00D66E39">
        <w:rPr>
          <w:rFonts w:eastAsia="Times New Roman" w:cs="Times New Roman"/>
          <w:kern w:val="0"/>
          <w:sz w:val="24"/>
          <w:szCs w:val="24"/>
          <w:lang w:eastAsia="ru-RU"/>
          <w14:ligatures w14:val="none"/>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8E7134A" w14:textId="77777777" w:rsidR="00D66E39" w:rsidRPr="00D66E39" w:rsidRDefault="00D66E39" w:rsidP="00D66E39">
      <w:pPr>
        <w:spacing w:after="0"/>
        <w:jc w:val="both"/>
        <w:rPr>
          <w:rFonts w:eastAsia="Times New Roman" w:cs="Times New Roman"/>
          <w:kern w:val="0"/>
          <w:sz w:val="24"/>
          <w:szCs w:val="24"/>
          <w:lang w:eastAsia="ru-RU"/>
          <w14:ligatures w14:val="none"/>
        </w:rPr>
      </w:pPr>
      <w:bookmarkStart w:id="8" w:name="100109"/>
      <w:bookmarkEnd w:id="8"/>
      <w:r w:rsidRPr="00D66E39">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63DBDACB" w14:textId="77777777" w:rsidR="00D66E39" w:rsidRPr="00D66E39" w:rsidRDefault="00D66E39" w:rsidP="00D66E39">
      <w:pPr>
        <w:spacing w:after="0"/>
        <w:jc w:val="both"/>
        <w:rPr>
          <w:rFonts w:eastAsia="Arial Unicode MS" w:cs="Times New Roman"/>
          <w:b/>
          <w:color w:val="000000"/>
          <w:kern w:val="0"/>
          <w:sz w:val="24"/>
          <w:szCs w:val="24"/>
          <w:lang w:eastAsia="ru-RU"/>
          <w14:ligatures w14:val="none"/>
        </w:rPr>
      </w:pPr>
      <w:r w:rsidRPr="00D66E39">
        <w:rPr>
          <w:rFonts w:eastAsia="Arial Unicode MS" w:cs="Times New Roman"/>
          <w:b/>
          <w:color w:val="000000"/>
          <w:kern w:val="0"/>
          <w:sz w:val="24"/>
          <w:szCs w:val="24"/>
          <w:lang w:eastAsia="ru-RU"/>
          <w14:ligatures w14:val="none"/>
        </w:rPr>
        <w:t>3.3.2 Профессиональные компетенции</w:t>
      </w:r>
    </w:p>
    <w:p w14:paraId="04658095" w14:textId="77777777" w:rsidR="00D66E39" w:rsidRPr="00D66E39" w:rsidRDefault="00D66E39" w:rsidP="00D66E39">
      <w:pPr>
        <w:spacing w:after="0"/>
        <w:rPr>
          <w:rFonts w:eastAsia="Arial Unicode MS" w:cs="Times New Roman"/>
          <w:b/>
          <w:color w:val="000000"/>
          <w:kern w:val="0"/>
          <w:sz w:val="24"/>
          <w:szCs w:val="24"/>
          <w:lang w:eastAsia="ru-RU"/>
          <w14:ligatures w14:val="none"/>
        </w:rPr>
      </w:pPr>
      <w:r w:rsidRPr="00D66E39">
        <w:rPr>
          <w:rFonts w:eastAsia="Arial Unicode MS" w:cs="Times New Roman"/>
          <w:b/>
          <w:color w:val="000000"/>
          <w:kern w:val="0"/>
          <w:sz w:val="24"/>
          <w:szCs w:val="24"/>
          <w:lang w:eastAsia="ru-RU"/>
          <w14:ligatures w14:val="none"/>
        </w:rPr>
        <w:t>1. Обеспечение технологического процесса разработки нефтяных и газовых месторождений:</w:t>
      </w:r>
    </w:p>
    <w:p w14:paraId="450277A5"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1.1. Осуществлять контроль и соблюдение основных технологических показателей разработки нефтяных и газовых месторождений.</w:t>
      </w:r>
    </w:p>
    <w:p w14:paraId="0AB4D288"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1.2. Выполнять обработку геологической информации о месторождении.</w:t>
      </w:r>
    </w:p>
    <w:p w14:paraId="55FD59DC"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1.3. Осуществлять мероприятия по интенсификации добычи нефти и газа и увеличению нефтеотдачи пластов.</w:t>
      </w:r>
    </w:p>
    <w:p w14:paraId="736D3E6F"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1.4. Оценивать добывные возможности скважин.</w:t>
      </w:r>
    </w:p>
    <w:p w14:paraId="41012FA5"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1.5. Проводить отдельные работы по исследованию нефтяных и газовых скважин.</w:t>
      </w:r>
    </w:p>
    <w:p w14:paraId="658DA894" w14:textId="77777777" w:rsidR="00D66E39" w:rsidRPr="00D66E39" w:rsidRDefault="00D66E39" w:rsidP="00D66E39">
      <w:pPr>
        <w:spacing w:after="0"/>
        <w:rPr>
          <w:rFonts w:eastAsia="Arial Unicode MS" w:cs="Times New Roman"/>
          <w:b/>
          <w:color w:val="000000"/>
          <w:kern w:val="0"/>
          <w:sz w:val="24"/>
          <w:szCs w:val="24"/>
          <w:lang w:eastAsia="ru-RU"/>
          <w14:ligatures w14:val="none"/>
        </w:rPr>
      </w:pPr>
      <w:r w:rsidRPr="00D66E39">
        <w:rPr>
          <w:rFonts w:eastAsia="Arial Unicode MS" w:cs="Times New Roman"/>
          <w:b/>
          <w:color w:val="000000"/>
          <w:kern w:val="0"/>
          <w:sz w:val="24"/>
          <w:szCs w:val="24"/>
          <w:lang w:eastAsia="ru-RU"/>
          <w14:ligatures w14:val="none"/>
        </w:rPr>
        <w:t>2. Обеспечение технологического процесса добычи нефти и газа:</w:t>
      </w:r>
    </w:p>
    <w:p w14:paraId="0689153A"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2.1. Поддерживать технологический режим работы скважин.</w:t>
      </w:r>
    </w:p>
    <w:p w14:paraId="54001548"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2.2. Осуществлять контроль и диагностику технического состояния и параметров работы скважин.</w:t>
      </w:r>
    </w:p>
    <w:p w14:paraId="223D4260" w14:textId="77777777" w:rsidR="00D66E39" w:rsidRPr="00D66E39" w:rsidRDefault="00D66E39" w:rsidP="00D66E39">
      <w:pPr>
        <w:spacing w:after="0"/>
        <w:rPr>
          <w:rFonts w:eastAsia="Arial Unicode MS" w:cs="Times New Roman"/>
          <w:b/>
          <w:color w:val="000000"/>
          <w:kern w:val="0"/>
          <w:sz w:val="24"/>
          <w:szCs w:val="24"/>
          <w:lang w:eastAsia="ru-RU"/>
          <w14:ligatures w14:val="none"/>
        </w:rPr>
      </w:pPr>
      <w:r w:rsidRPr="00D66E39">
        <w:rPr>
          <w:rFonts w:eastAsia="Arial Unicode MS" w:cs="Times New Roman"/>
          <w:b/>
          <w:color w:val="000000"/>
          <w:kern w:val="0"/>
          <w:sz w:val="24"/>
          <w:szCs w:val="24"/>
          <w:lang w:eastAsia="ru-RU"/>
          <w14:ligatures w14:val="none"/>
        </w:rPr>
        <w:t>3. Ведение технологического процесса текущего (подземного) и капитального ремонта нефтяных и газовых скважин:</w:t>
      </w:r>
    </w:p>
    <w:p w14:paraId="232820D6"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558081EA"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3.2. Обеспечивать и контролировать проведение работ по текущему (подземному) и капитальному ремонту нефтяных и газовых скважин.</w:t>
      </w:r>
    </w:p>
    <w:p w14:paraId="3E04D57C"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3.3. Ликвидировать осложнения и аварии в процессе текущего (подземного) и капитального ремонта нефтяных и газовых скважин.</w:t>
      </w:r>
    </w:p>
    <w:p w14:paraId="5A7EC9F7" w14:textId="77777777" w:rsidR="00D66E39" w:rsidRPr="00D66E39" w:rsidRDefault="00D66E39" w:rsidP="00D66E39">
      <w:pPr>
        <w:spacing w:after="0"/>
        <w:rPr>
          <w:rFonts w:eastAsia="Arial Unicode MS" w:cs="Times New Roman"/>
          <w:b/>
          <w:color w:val="000000"/>
          <w:kern w:val="0"/>
          <w:sz w:val="24"/>
          <w:szCs w:val="24"/>
          <w:lang w:eastAsia="ru-RU"/>
          <w14:ligatures w14:val="none"/>
        </w:rPr>
      </w:pPr>
      <w:r w:rsidRPr="00D66E39">
        <w:rPr>
          <w:rFonts w:eastAsia="Arial Unicode MS" w:cs="Times New Roman"/>
          <w:b/>
          <w:color w:val="000000"/>
          <w:kern w:val="0"/>
          <w:sz w:val="24"/>
          <w:szCs w:val="24"/>
          <w:lang w:eastAsia="ru-RU"/>
          <w14:ligatures w14:val="none"/>
        </w:rPr>
        <w:t>4. Обеспечение работы основного и вспомогательного оборудования для добычи нефти и газа:</w:t>
      </w:r>
    </w:p>
    <w:p w14:paraId="4D16F35A"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4.1. Выполнять основные технологические расчеты по выбору наземного и скважинного оборудования.</w:t>
      </w:r>
    </w:p>
    <w:p w14:paraId="0482AFBF"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4.2. Проводить контроль технического состояния и работоспособности основного и вспомогательного оборудования для добычи нефти и газа.</w:t>
      </w:r>
    </w:p>
    <w:p w14:paraId="249CE304"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31BDE5DF"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4.4. Обеспечивать выполнение ремонта основного и вспомогательного оборудования для добычи нефти и газа.</w:t>
      </w:r>
    </w:p>
    <w:p w14:paraId="5D28788C" w14:textId="77777777" w:rsidR="00D66E39" w:rsidRPr="00D66E39" w:rsidRDefault="00D66E39" w:rsidP="00D66E39">
      <w:pPr>
        <w:spacing w:after="0"/>
        <w:rPr>
          <w:rFonts w:eastAsia="Arial Unicode MS" w:cs="Times New Roman"/>
          <w:b/>
          <w:color w:val="000000"/>
          <w:kern w:val="0"/>
          <w:sz w:val="24"/>
          <w:szCs w:val="24"/>
          <w:lang w:eastAsia="ru-RU"/>
          <w14:ligatures w14:val="none"/>
        </w:rPr>
      </w:pPr>
      <w:r w:rsidRPr="00D66E39">
        <w:rPr>
          <w:rFonts w:eastAsia="Arial Unicode MS" w:cs="Times New Roman"/>
          <w:b/>
          <w:color w:val="000000"/>
          <w:kern w:val="0"/>
          <w:sz w:val="24"/>
          <w:szCs w:val="24"/>
          <w:lang w:eastAsia="ru-RU"/>
          <w14:ligatures w14:val="none"/>
        </w:rPr>
        <w:t>5. Организация работ по добыче нефти и газа:</w:t>
      </w:r>
    </w:p>
    <w:p w14:paraId="74A57935"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5.1. Планировать производственные работы и постановку задач эксплуатационного персонала на нефтяных и газовых месторождениях.</w:t>
      </w:r>
    </w:p>
    <w:p w14:paraId="0B27EB1B"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1573203C" w14:textId="77777777" w:rsidR="00D66E39" w:rsidRPr="00D66E39" w:rsidRDefault="00D66E39" w:rsidP="00D66E39">
      <w:pPr>
        <w:spacing w:after="0"/>
        <w:rPr>
          <w:rFonts w:eastAsia="Arial Unicode MS" w:cs="Times New Roman"/>
          <w:b/>
          <w:color w:val="000000"/>
          <w:kern w:val="0"/>
          <w:sz w:val="24"/>
          <w:szCs w:val="24"/>
          <w:lang w:eastAsia="ru-RU"/>
          <w14:ligatures w14:val="none"/>
        </w:rPr>
      </w:pPr>
      <w:r w:rsidRPr="00D66E39">
        <w:rPr>
          <w:rFonts w:eastAsia="Arial Unicode MS" w:cs="Times New Roman"/>
          <w:b/>
          <w:color w:val="000000"/>
          <w:kern w:val="0"/>
          <w:sz w:val="24"/>
          <w:szCs w:val="24"/>
          <w:lang w:eastAsia="ru-RU"/>
          <w14:ligatures w14:val="none"/>
        </w:rPr>
        <w:t>6. Выполнение работ по одной или нескольким профессиям рабочих, должностям служащих - оператор по исследованию скважин:</w:t>
      </w:r>
    </w:p>
    <w:p w14:paraId="7CA864D3"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6.1. Проводить исследование скважин.</w:t>
      </w:r>
    </w:p>
    <w:p w14:paraId="6330FA58"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6.2. Обрабатывать и интерпретировать результаты исследования.</w:t>
      </w:r>
    </w:p>
    <w:p w14:paraId="6901005F"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6.3. Обслуживать оборудование для исследования скважин.</w:t>
      </w:r>
    </w:p>
    <w:p w14:paraId="667826C2" w14:textId="77777777" w:rsidR="00D66E39" w:rsidRPr="00D66E39" w:rsidRDefault="00D66E39" w:rsidP="00D66E39">
      <w:pPr>
        <w:spacing w:after="0"/>
        <w:rPr>
          <w:rFonts w:eastAsia="Arial Unicode MS" w:cs="Times New Roman"/>
          <w:b/>
          <w:color w:val="000000"/>
          <w:kern w:val="0"/>
          <w:sz w:val="24"/>
          <w:szCs w:val="24"/>
          <w:lang w:eastAsia="ru-RU"/>
          <w14:ligatures w14:val="none"/>
        </w:rPr>
      </w:pPr>
      <w:r w:rsidRPr="00D66E39">
        <w:rPr>
          <w:rFonts w:eastAsia="Arial Unicode MS" w:cs="Times New Roman"/>
          <w:b/>
          <w:color w:val="000000"/>
          <w:kern w:val="0"/>
          <w:sz w:val="24"/>
          <w:szCs w:val="24"/>
          <w:lang w:eastAsia="ru-RU"/>
          <w14:ligatures w14:val="none"/>
        </w:rPr>
        <w:t>7. Освоение профессий "Оператор пульта управления в добыче нефти и газа", "Оператор по поддержанию пластового давления":</w:t>
      </w:r>
    </w:p>
    <w:p w14:paraId="2A73D00C"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 xml:space="preserve">ПК 7.1 Осуществлять контроль над технологическим процессом добычи нефти, газа и газового конденсата на промысле и дистанционное управление технологическим </w:t>
      </w:r>
      <w:r w:rsidRPr="00D66E39">
        <w:rPr>
          <w:rFonts w:eastAsia="Arial Unicode MS" w:cs="Times New Roman"/>
          <w:bCs/>
          <w:color w:val="000000"/>
          <w:kern w:val="0"/>
          <w:sz w:val="24"/>
          <w:szCs w:val="24"/>
          <w:lang w:eastAsia="ru-RU"/>
          <w14:ligatures w14:val="none"/>
        </w:rPr>
        <w:lastRenderedPageBreak/>
        <w:t>процессом замеров добычи нефти, газа и газового конденсата с помощью средств автоматики и телемеханики;</w:t>
      </w:r>
    </w:p>
    <w:p w14:paraId="38012198"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7.2 Запускать и отключать установки и механизмы;</w:t>
      </w:r>
    </w:p>
    <w:p w14:paraId="1E7297C4"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7.3 Осуществлять сбор, обработку и передачу информации со скважин (включая нагнетательные) и из групповых замерных установок;</w:t>
      </w:r>
    </w:p>
    <w:p w14:paraId="2D3501FC"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 xml:space="preserve">ПК </w:t>
      </w:r>
      <w:proofErr w:type="gramStart"/>
      <w:r w:rsidRPr="00D66E39">
        <w:rPr>
          <w:rFonts w:eastAsia="Arial Unicode MS" w:cs="Times New Roman"/>
          <w:bCs/>
          <w:color w:val="000000"/>
          <w:kern w:val="0"/>
          <w:sz w:val="24"/>
          <w:szCs w:val="24"/>
          <w:lang w:eastAsia="ru-RU"/>
          <w14:ligatures w14:val="none"/>
        </w:rPr>
        <w:t>7.4  Осуществлять</w:t>
      </w:r>
      <w:proofErr w:type="gramEnd"/>
      <w:r w:rsidRPr="00D66E39">
        <w:rPr>
          <w:rFonts w:eastAsia="Arial Unicode MS" w:cs="Times New Roman"/>
          <w:bCs/>
          <w:color w:val="000000"/>
          <w:kern w:val="0"/>
          <w:sz w:val="24"/>
          <w:szCs w:val="24"/>
          <w:lang w:eastAsia="ru-RU"/>
          <w14:ligatures w14:val="none"/>
        </w:rPr>
        <w:t xml:space="preserve"> контроль над работой действующего фонда скважин через пульт управления и информацию обслуживающих операторов;</w:t>
      </w:r>
    </w:p>
    <w:p w14:paraId="6599FAD5"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7.5 Готовить и передавать информацию о выполнении работ и аварийных ситуациях на промысел и центральной технологической службе</w:t>
      </w:r>
    </w:p>
    <w:p w14:paraId="5F38B8DC"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7.6 Обслуживать оборудование нагнетательных скважин.</w:t>
      </w:r>
    </w:p>
    <w:p w14:paraId="1E18B6F3"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7.7 Проводить работы по восстановлению и поддержанию приемистости нагнетательных скважин.</w:t>
      </w:r>
    </w:p>
    <w:p w14:paraId="352F58C0"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7.8 Осуществлять регулирование подачи рабочего агента в скважины.</w:t>
      </w:r>
    </w:p>
    <w:p w14:paraId="746C9ABC"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7.9 Выполнять контрольно-измерительные и наладочные работы в пунктах учёта закачки.</w:t>
      </w:r>
    </w:p>
    <w:p w14:paraId="05790819"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ПК 7.10 Осуществлять контроль за работой средств защиты трубопроводов и оборудования скважин от коррозии.</w:t>
      </w:r>
    </w:p>
    <w:p w14:paraId="0F386CD8" w14:textId="77777777" w:rsidR="00D66E39" w:rsidRPr="00D66E39" w:rsidRDefault="00D66E39" w:rsidP="00D66E39">
      <w:pPr>
        <w:spacing w:after="0"/>
        <w:jc w:val="center"/>
        <w:rPr>
          <w:rFonts w:eastAsia="Times New Roman" w:cs="Times New Roman"/>
          <w:b/>
          <w:bCs/>
          <w:color w:val="000000"/>
          <w:kern w:val="0"/>
          <w:sz w:val="24"/>
          <w:szCs w:val="24"/>
          <w:lang w:eastAsia="ru-RU"/>
          <w14:ligatures w14:val="none"/>
        </w:rPr>
      </w:pPr>
      <w:r w:rsidRPr="00D66E39">
        <w:rPr>
          <w:rFonts w:eastAsia="Times New Roman" w:cs="Times New Roman"/>
          <w:b/>
          <w:bCs/>
          <w:color w:val="000000"/>
          <w:kern w:val="0"/>
          <w:sz w:val="24"/>
          <w:szCs w:val="24"/>
          <w:lang w:eastAsia="ru-RU"/>
          <w14:ligatures w14:val="none"/>
        </w:rPr>
        <w:t xml:space="preserve">4. </w:t>
      </w:r>
      <w:proofErr w:type="gramStart"/>
      <w:r w:rsidRPr="00D66E39">
        <w:rPr>
          <w:rFonts w:eastAsia="Times New Roman" w:cs="Times New Roman"/>
          <w:b/>
          <w:bCs/>
          <w:color w:val="000000"/>
          <w:kern w:val="0"/>
          <w:sz w:val="24"/>
          <w:szCs w:val="24"/>
          <w:lang w:eastAsia="ru-RU"/>
          <w14:ligatures w14:val="none"/>
        </w:rPr>
        <w:t>ДОКУМЕНТЫ,  РЕГЛАМЕНТИРУЮЩИЕ</w:t>
      </w:r>
      <w:proofErr w:type="gramEnd"/>
      <w:r w:rsidRPr="00D66E39">
        <w:rPr>
          <w:rFonts w:eastAsia="Times New Roman" w:cs="Times New Roman"/>
          <w:b/>
          <w:bCs/>
          <w:color w:val="000000"/>
          <w:kern w:val="0"/>
          <w:sz w:val="24"/>
          <w:szCs w:val="24"/>
          <w:lang w:eastAsia="ru-RU"/>
          <w14:ligatures w14:val="none"/>
        </w:rPr>
        <w:t xml:space="preserve"> СОДЕРЖАНИЕ И ОРГАНИЗАЦИЮ ОБРАЗОВАТЕЛЬНОГО ПРОЦЕССА ПРИ РЕАЛИЗАЦИИ ОПОП-П</w:t>
      </w:r>
    </w:p>
    <w:p w14:paraId="02B45212"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
          <w:bCs/>
          <w:color w:val="000000"/>
          <w:kern w:val="0"/>
          <w:sz w:val="24"/>
          <w:szCs w:val="24"/>
          <w:lang w:eastAsia="ru-RU"/>
          <w14:ligatures w14:val="none"/>
        </w:rPr>
        <w:t xml:space="preserve">4.1 Учебный план </w:t>
      </w:r>
      <w:r w:rsidRPr="00D66E39">
        <w:rPr>
          <w:rFonts w:eastAsia="Arial Unicode MS" w:cs="Arial Unicode MS"/>
          <w:bCs/>
          <w:color w:val="000000"/>
          <w:kern w:val="0"/>
          <w:sz w:val="24"/>
          <w:szCs w:val="24"/>
          <w:lang w:eastAsia="ru-RU"/>
          <w14:ligatures w14:val="none"/>
        </w:rPr>
        <w:t>(Приложение 1)</w:t>
      </w:r>
    </w:p>
    <w:p w14:paraId="5ABD2779"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 xml:space="preserve">Учебный план определяет следующие качественные и количественные характеристики ОПОП-П: </w:t>
      </w:r>
    </w:p>
    <w:p w14:paraId="25A029DF"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 xml:space="preserve">– объемные параметры учебной нагрузки в целом, по годам обучения и по семестрам; </w:t>
      </w:r>
    </w:p>
    <w:p w14:paraId="0C73237C"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 xml:space="preserve">– перечень учебных дисциплин, профессиональных модулей и их составных элементов (междисциплинарных курсов, практик); </w:t>
      </w:r>
    </w:p>
    <w:p w14:paraId="38250CDC"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 xml:space="preserve">– последовательность изучения учебных дисциплин и профессиональных модулей; </w:t>
      </w:r>
    </w:p>
    <w:p w14:paraId="006B3256"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 xml:space="preserve">– виды учебных занятий; </w:t>
      </w:r>
    </w:p>
    <w:p w14:paraId="2B76BBA0"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 xml:space="preserve">– распределение различных форм промежуточной аттестации по годам обучения и семестрам; </w:t>
      </w:r>
    </w:p>
    <w:p w14:paraId="0508AD51"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 сроки подготовки и проведения государственной (итоговой) аттестации.</w:t>
      </w:r>
    </w:p>
    <w:p w14:paraId="38EDA048" w14:textId="77777777" w:rsidR="00D66E39" w:rsidRPr="00D66E39" w:rsidRDefault="00D66E39" w:rsidP="00D66E39">
      <w:pPr>
        <w:spacing w:after="0"/>
        <w:rPr>
          <w:rFonts w:eastAsia="Times New Roman" w:cs="Times New Roman"/>
          <w:bCs/>
          <w:color w:val="000000"/>
          <w:kern w:val="0"/>
          <w:sz w:val="24"/>
          <w:szCs w:val="24"/>
          <w:lang w:eastAsia="ru-RU"/>
          <w14:ligatures w14:val="none"/>
        </w:rPr>
      </w:pPr>
      <w:r w:rsidRPr="00D66E39">
        <w:rPr>
          <w:rFonts w:eastAsia="Arial Unicode MS" w:cs="Times New Roman"/>
          <w:b/>
          <w:color w:val="000000"/>
          <w:kern w:val="0"/>
          <w:sz w:val="24"/>
          <w:szCs w:val="24"/>
          <w:lang w:eastAsia="ru-RU"/>
          <w14:ligatures w14:val="none"/>
        </w:rPr>
        <w:t xml:space="preserve">4.2 </w:t>
      </w:r>
      <w:r w:rsidRPr="00D66E39">
        <w:rPr>
          <w:rFonts w:eastAsia="Times New Roman" w:cs="Times New Roman"/>
          <w:b/>
          <w:bCs/>
          <w:color w:val="000000"/>
          <w:kern w:val="0"/>
          <w:sz w:val="24"/>
          <w:szCs w:val="24"/>
          <w:lang w:eastAsia="ru-RU"/>
          <w14:ligatures w14:val="none"/>
        </w:rPr>
        <w:t xml:space="preserve">Календарный учебный график </w:t>
      </w:r>
      <w:r w:rsidRPr="00D66E39">
        <w:rPr>
          <w:rFonts w:eastAsia="Times New Roman" w:cs="Times New Roman"/>
          <w:bCs/>
          <w:color w:val="000000"/>
          <w:kern w:val="0"/>
          <w:sz w:val="24"/>
          <w:szCs w:val="24"/>
          <w:lang w:eastAsia="ru-RU"/>
          <w14:ligatures w14:val="none"/>
        </w:rPr>
        <w:t>(Приложение 2)</w:t>
      </w:r>
    </w:p>
    <w:p w14:paraId="0F2AAD8F"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В календарном учебном графике указана последовательность реализации ОП СПО по годам, включая теоретическое обучение, практики, итоговую государственную аттестацию, каникулы.</w:t>
      </w:r>
    </w:p>
    <w:p w14:paraId="7350F600"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 xml:space="preserve">График учебного процесса дает обучающимся возможность построения индивидуальных образовательных траекторий, которые представляют собой определённые последовательности элементов учебной деятельности каждого обучающегося, соответствующие его способностям,  возможностям, мотивации, интересам, осуществляемым при координирующей, организующей, консультирующей деятельности преподавателя (мастера производственного обучения) во взаимосвязи с родителями. </w:t>
      </w:r>
    </w:p>
    <w:p w14:paraId="03FA60E7" w14:textId="77777777" w:rsidR="00D66E39" w:rsidRPr="00D66E39" w:rsidRDefault="00D66E39" w:rsidP="00D66E39">
      <w:pPr>
        <w:spacing w:after="0"/>
        <w:rPr>
          <w:rFonts w:eastAsia="Times New Roman" w:cs="Times New Roman"/>
          <w:bCs/>
          <w:color w:val="000000"/>
          <w:kern w:val="0"/>
          <w:sz w:val="24"/>
          <w:szCs w:val="24"/>
          <w:lang w:eastAsia="ru-RU"/>
          <w14:ligatures w14:val="none"/>
        </w:rPr>
      </w:pPr>
      <w:r w:rsidRPr="00D66E39">
        <w:rPr>
          <w:rFonts w:eastAsia="Times New Roman" w:cs="Times New Roman"/>
          <w:b/>
          <w:bCs/>
          <w:color w:val="000000"/>
          <w:kern w:val="0"/>
          <w:sz w:val="24"/>
          <w:szCs w:val="24"/>
          <w:lang w:eastAsia="ru-RU"/>
          <w14:ligatures w14:val="none"/>
        </w:rPr>
        <w:t xml:space="preserve">4.3. </w:t>
      </w:r>
      <w:proofErr w:type="gramStart"/>
      <w:r w:rsidRPr="00D66E39">
        <w:rPr>
          <w:rFonts w:eastAsia="Times New Roman" w:cs="Times New Roman"/>
          <w:b/>
          <w:bCs/>
          <w:color w:val="000000"/>
          <w:kern w:val="0"/>
          <w:sz w:val="24"/>
          <w:szCs w:val="24"/>
          <w:lang w:eastAsia="ru-RU"/>
          <w14:ligatures w14:val="none"/>
        </w:rPr>
        <w:t>Рабочие  программы</w:t>
      </w:r>
      <w:proofErr w:type="gramEnd"/>
      <w:r w:rsidRPr="00D66E39">
        <w:rPr>
          <w:rFonts w:eastAsia="Times New Roman" w:cs="Times New Roman"/>
          <w:b/>
          <w:bCs/>
          <w:color w:val="000000"/>
          <w:kern w:val="0"/>
          <w:sz w:val="24"/>
          <w:szCs w:val="24"/>
          <w:lang w:eastAsia="ru-RU"/>
          <w14:ligatures w14:val="none"/>
        </w:rPr>
        <w:t xml:space="preserve">  </w:t>
      </w:r>
      <w:proofErr w:type="gramStart"/>
      <w:r w:rsidRPr="00D66E39">
        <w:rPr>
          <w:rFonts w:eastAsia="Times New Roman" w:cs="Times New Roman"/>
          <w:b/>
          <w:bCs/>
          <w:color w:val="000000"/>
          <w:kern w:val="0"/>
          <w:sz w:val="24"/>
          <w:szCs w:val="24"/>
          <w:lang w:eastAsia="ru-RU"/>
          <w14:ligatures w14:val="none"/>
        </w:rPr>
        <w:t>учебных  дисциплин,  профессиональных</w:t>
      </w:r>
      <w:proofErr w:type="gramEnd"/>
      <w:r w:rsidRPr="00D66E39">
        <w:rPr>
          <w:rFonts w:eastAsia="Times New Roman" w:cs="Times New Roman"/>
          <w:b/>
          <w:bCs/>
          <w:color w:val="000000"/>
          <w:kern w:val="0"/>
          <w:sz w:val="24"/>
          <w:szCs w:val="24"/>
          <w:lang w:eastAsia="ru-RU"/>
          <w14:ligatures w14:val="none"/>
        </w:rPr>
        <w:t xml:space="preserve">  модулей, практик </w:t>
      </w:r>
      <w:r w:rsidRPr="00D66E39">
        <w:rPr>
          <w:rFonts w:eastAsia="Times New Roman" w:cs="Times New Roman"/>
          <w:bCs/>
          <w:color w:val="000000"/>
          <w:kern w:val="0"/>
          <w:sz w:val="24"/>
          <w:szCs w:val="24"/>
          <w:lang w:eastAsia="ru-RU"/>
          <w14:ligatures w14:val="none"/>
        </w:rPr>
        <w:t>(Приложение 3)</w:t>
      </w:r>
    </w:p>
    <w:p w14:paraId="37643DFC"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 xml:space="preserve">В образовательной программе приведены аннотации рабочих программ всех учебных дисциплин, профессиональных модулей, </w:t>
      </w:r>
      <w:proofErr w:type="gramStart"/>
      <w:r w:rsidRPr="00D66E39">
        <w:rPr>
          <w:rFonts w:eastAsia="Arial Unicode MS" w:cs="Times New Roman"/>
          <w:color w:val="000000"/>
          <w:kern w:val="0"/>
          <w:sz w:val="24"/>
          <w:szCs w:val="24"/>
          <w:lang w:eastAsia="ru-RU"/>
          <w14:ligatures w14:val="none"/>
        </w:rPr>
        <w:t>практик  базовой</w:t>
      </w:r>
      <w:proofErr w:type="gramEnd"/>
      <w:r w:rsidRPr="00D66E39">
        <w:rPr>
          <w:rFonts w:eastAsia="Arial Unicode MS" w:cs="Times New Roman"/>
          <w:color w:val="000000"/>
          <w:kern w:val="0"/>
          <w:sz w:val="24"/>
          <w:szCs w:val="24"/>
          <w:lang w:eastAsia="ru-RU"/>
          <w14:ligatures w14:val="none"/>
        </w:rPr>
        <w:t xml:space="preserve">, вариативной частей учебного плана и дисциплин по выбору обучающегося. </w:t>
      </w:r>
    </w:p>
    <w:p w14:paraId="1BAAABA4"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Перечень программ учебных дисциплин профессиональных модулей и</w:t>
      </w:r>
    </w:p>
    <w:p w14:paraId="7D8763CD"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практик ОПОП-П СПО ППССЗ приведен в таблице 1.</w:t>
      </w:r>
    </w:p>
    <w:p w14:paraId="4E0CBCA3" w14:textId="77777777" w:rsidR="00D66E39" w:rsidRPr="00D66E39" w:rsidRDefault="00D66E39" w:rsidP="00D66E39">
      <w:pPr>
        <w:spacing w:after="0"/>
        <w:jc w:val="right"/>
        <w:rPr>
          <w:rFonts w:eastAsia="Arial Unicode MS" w:cs="Times New Roman"/>
          <w:color w:val="000000"/>
          <w:kern w:val="0"/>
          <w:sz w:val="24"/>
          <w:szCs w:val="24"/>
          <w:lang w:eastAsia="ru-RU"/>
          <w14:ligatures w14:val="none"/>
        </w:rPr>
      </w:pPr>
    </w:p>
    <w:p w14:paraId="59AD9B25" w14:textId="77777777" w:rsidR="00D66E39" w:rsidRPr="00D66E39" w:rsidRDefault="00D66E39" w:rsidP="00D66E39">
      <w:pPr>
        <w:spacing w:after="0"/>
        <w:jc w:val="right"/>
        <w:rPr>
          <w:rFonts w:eastAsia="Arial Unicode MS" w:cs="Times New Roman"/>
          <w:color w:val="000000"/>
          <w:kern w:val="0"/>
          <w:sz w:val="24"/>
          <w:szCs w:val="24"/>
          <w:lang w:eastAsia="ru-RU"/>
          <w14:ligatures w14:val="none"/>
        </w:rPr>
      </w:pPr>
    </w:p>
    <w:p w14:paraId="7425C3CA" w14:textId="77777777" w:rsidR="00D66E39" w:rsidRPr="00D66E39" w:rsidRDefault="00D66E39" w:rsidP="00D66E39">
      <w:pPr>
        <w:spacing w:after="0"/>
        <w:jc w:val="right"/>
        <w:rPr>
          <w:rFonts w:eastAsia="Arial Unicode MS" w:cs="Times New Roman"/>
          <w:color w:val="000000"/>
          <w:kern w:val="0"/>
          <w:sz w:val="24"/>
          <w:szCs w:val="24"/>
          <w:lang w:eastAsia="ru-RU"/>
          <w14:ligatures w14:val="none"/>
        </w:rPr>
      </w:pPr>
    </w:p>
    <w:p w14:paraId="67D5050E" w14:textId="77777777" w:rsidR="00D66E39" w:rsidRPr="00D66E39" w:rsidRDefault="00D66E39" w:rsidP="00D66E39">
      <w:pPr>
        <w:spacing w:after="0"/>
        <w:jc w:val="right"/>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Таблица 1</w:t>
      </w:r>
    </w:p>
    <w:tbl>
      <w:tblPr>
        <w:tblStyle w:val="11"/>
        <w:tblW w:w="0" w:type="auto"/>
        <w:tblLook w:val="04A0" w:firstRow="1" w:lastRow="0" w:firstColumn="1" w:lastColumn="0" w:noHBand="0" w:noVBand="1"/>
      </w:tblPr>
      <w:tblGrid>
        <w:gridCol w:w="1596"/>
        <w:gridCol w:w="7465"/>
      </w:tblGrid>
      <w:tr w:rsidR="00D66E39" w:rsidRPr="00D66E39" w14:paraId="55FA04C0" w14:textId="77777777" w:rsidTr="00935240">
        <w:tc>
          <w:tcPr>
            <w:tcW w:w="1596" w:type="dxa"/>
          </w:tcPr>
          <w:p w14:paraId="722FE0D8" w14:textId="77777777" w:rsidR="00D66E39" w:rsidRPr="00D66E39" w:rsidRDefault="00D66E39" w:rsidP="00D66E39">
            <w:pPr>
              <w:jc w:val="center"/>
              <w:rPr>
                <w:rFonts w:eastAsia="Arial Unicode MS" w:cs="Times New Roman"/>
                <w:b/>
                <w:bCs/>
                <w:color w:val="000000"/>
                <w:sz w:val="24"/>
                <w:szCs w:val="24"/>
                <w:lang w:eastAsia="ru-RU"/>
              </w:rPr>
            </w:pPr>
            <w:r w:rsidRPr="00D66E39">
              <w:rPr>
                <w:rFonts w:eastAsia="Arial Unicode MS" w:cs="Times New Roman"/>
                <w:b/>
                <w:bCs/>
                <w:color w:val="000000"/>
                <w:sz w:val="24"/>
                <w:szCs w:val="24"/>
                <w:lang w:eastAsia="ru-RU"/>
              </w:rPr>
              <w:lastRenderedPageBreak/>
              <w:t>Индекс дисциплины</w:t>
            </w:r>
          </w:p>
        </w:tc>
        <w:tc>
          <w:tcPr>
            <w:tcW w:w="7465" w:type="dxa"/>
          </w:tcPr>
          <w:p w14:paraId="31D1BADA" w14:textId="77777777" w:rsidR="00D66E39" w:rsidRPr="00D66E39" w:rsidRDefault="00D66E39" w:rsidP="00D66E39">
            <w:pPr>
              <w:jc w:val="center"/>
              <w:rPr>
                <w:rFonts w:eastAsia="Arial Unicode MS" w:cs="Times New Roman"/>
                <w:b/>
                <w:bCs/>
                <w:color w:val="000000"/>
                <w:sz w:val="24"/>
                <w:szCs w:val="24"/>
                <w:lang w:eastAsia="ru-RU"/>
              </w:rPr>
            </w:pPr>
            <w:r w:rsidRPr="00D66E39">
              <w:rPr>
                <w:rFonts w:eastAsia="Arial Unicode MS" w:cs="Times New Roman"/>
                <w:b/>
                <w:bCs/>
                <w:color w:val="000000"/>
                <w:sz w:val="24"/>
                <w:szCs w:val="24"/>
                <w:lang w:eastAsia="ru-RU"/>
              </w:rPr>
              <w:t>Наименование рабочей программы учебной дисциплины</w:t>
            </w:r>
          </w:p>
        </w:tc>
      </w:tr>
      <w:tr w:rsidR="00D66E39" w:rsidRPr="00D66E39" w14:paraId="3BCC5A9E" w14:textId="77777777" w:rsidTr="00935240">
        <w:tc>
          <w:tcPr>
            <w:tcW w:w="9061" w:type="dxa"/>
            <w:gridSpan w:val="2"/>
          </w:tcPr>
          <w:p w14:paraId="7395257E" w14:textId="77777777" w:rsidR="00D66E39" w:rsidRPr="00D66E39" w:rsidRDefault="00D66E39" w:rsidP="00D66E39">
            <w:pPr>
              <w:jc w:val="center"/>
              <w:rPr>
                <w:rFonts w:eastAsia="Arial Unicode MS" w:cs="Times New Roman"/>
                <w:b/>
                <w:bCs/>
                <w:color w:val="000000"/>
                <w:sz w:val="24"/>
                <w:szCs w:val="24"/>
                <w:lang w:eastAsia="ru-RU"/>
              </w:rPr>
            </w:pPr>
            <w:r w:rsidRPr="00D66E39">
              <w:rPr>
                <w:rFonts w:eastAsia="Arial Unicode MS" w:cs="Times New Roman"/>
                <w:b/>
                <w:bCs/>
                <w:color w:val="000000"/>
                <w:sz w:val="24"/>
                <w:szCs w:val="24"/>
                <w:lang w:eastAsia="ru-RU"/>
              </w:rPr>
              <w:t>Социально-гуманитарный цикл</w:t>
            </w:r>
          </w:p>
        </w:tc>
      </w:tr>
      <w:tr w:rsidR="00D66E39" w:rsidRPr="00D66E39" w14:paraId="7CBA890D" w14:textId="77777777" w:rsidTr="00935240">
        <w:trPr>
          <w:trHeight w:val="300"/>
        </w:trPr>
        <w:tc>
          <w:tcPr>
            <w:tcW w:w="1596" w:type="dxa"/>
            <w:hideMark/>
          </w:tcPr>
          <w:p w14:paraId="29BD4561"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СГ.01</w:t>
            </w:r>
          </w:p>
        </w:tc>
        <w:tc>
          <w:tcPr>
            <w:tcW w:w="7465" w:type="dxa"/>
            <w:hideMark/>
          </w:tcPr>
          <w:p w14:paraId="5D1B55E1" w14:textId="77777777" w:rsidR="00D66E39" w:rsidRPr="00D66E39" w:rsidRDefault="00D66E39" w:rsidP="00D66E39">
            <w:pPr>
              <w:rPr>
                <w:rFonts w:eastAsia="Times New Roman" w:cs="Times New Roman"/>
                <w:sz w:val="22"/>
                <w:lang w:eastAsia="ru-RU"/>
              </w:rPr>
            </w:pPr>
            <w:r w:rsidRPr="00D66E39">
              <w:rPr>
                <w:rFonts w:eastAsia="Times New Roman" w:cs="Times New Roman"/>
                <w:sz w:val="22"/>
                <w:lang w:eastAsia="ru-RU"/>
              </w:rPr>
              <w:t>История России</w:t>
            </w:r>
          </w:p>
        </w:tc>
      </w:tr>
      <w:tr w:rsidR="00D66E39" w:rsidRPr="00D66E39" w14:paraId="2CC4D510" w14:textId="77777777" w:rsidTr="00935240">
        <w:trPr>
          <w:trHeight w:val="705"/>
        </w:trPr>
        <w:tc>
          <w:tcPr>
            <w:tcW w:w="1596" w:type="dxa"/>
            <w:hideMark/>
          </w:tcPr>
          <w:p w14:paraId="1B28C2A4"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СГ.02</w:t>
            </w:r>
          </w:p>
        </w:tc>
        <w:tc>
          <w:tcPr>
            <w:tcW w:w="7465" w:type="dxa"/>
            <w:hideMark/>
          </w:tcPr>
          <w:p w14:paraId="05BFDE6E" w14:textId="77777777" w:rsidR="00D66E39" w:rsidRPr="00D66E39" w:rsidRDefault="00D66E39" w:rsidP="00D66E39">
            <w:pPr>
              <w:rPr>
                <w:rFonts w:eastAsia="Times New Roman" w:cs="Times New Roman"/>
                <w:sz w:val="22"/>
                <w:lang w:eastAsia="ru-RU"/>
              </w:rPr>
            </w:pPr>
            <w:r w:rsidRPr="00D66E39">
              <w:rPr>
                <w:rFonts w:eastAsia="Times New Roman" w:cs="Times New Roman"/>
                <w:sz w:val="22"/>
                <w:lang w:eastAsia="ru-RU"/>
              </w:rPr>
              <w:t>Иностранный</w:t>
            </w:r>
            <w:r w:rsidRPr="00D66E39">
              <w:rPr>
                <w:rFonts w:eastAsia="Times New Roman" w:cs="Times New Roman"/>
                <w:sz w:val="22"/>
                <w:lang w:eastAsia="ru-RU"/>
              </w:rPr>
              <w:br/>
              <w:t>язык в профессиональной деятельности</w:t>
            </w:r>
          </w:p>
        </w:tc>
      </w:tr>
      <w:tr w:rsidR="00D66E39" w:rsidRPr="00D66E39" w14:paraId="179755C7" w14:textId="77777777" w:rsidTr="00935240">
        <w:trPr>
          <w:trHeight w:val="450"/>
        </w:trPr>
        <w:tc>
          <w:tcPr>
            <w:tcW w:w="1596" w:type="dxa"/>
            <w:hideMark/>
          </w:tcPr>
          <w:p w14:paraId="162E9C02"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СГ.03</w:t>
            </w:r>
          </w:p>
        </w:tc>
        <w:tc>
          <w:tcPr>
            <w:tcW w:w="7465" w:type="dxa"/>
            <w:hideMark/>
          </w:tcPr>
          <w:p w14:paraId="1523C05C" w14:textId="77777777" w:rsidR="00D66E39" w:rsidRPr="00D66E39" w:rsidRDefault="00D66E39" w:rsidP="00D66E39">
            <w:pPr>
              <w:rPr>
                <w:rFonts w:eastAsia="Times New Roman" w:cs="Times New Roman"/>
                <w:sz w:val="22"/>
                <w:lang w:eastAsia="ru-RU"/>
              </w:rPr>
            </w:pPr>
            <w:r w:rsidRPr="00D66E39">
              <w:rPr>
                <w:rFonts w:eastAsia="Times New Roman" w:cs="Times New Roman"/>
                <w:sz w:val="22"/>
                <w:lang w:eastAsia="ru-RU"/>
              </w:rPr>
              <w:t>Безопасность жизнедеятельности</w:t>
            </w:r>
          </w:p>
        </w:tc>
      </w:tr>
      <w:tr w:rsidR="00D66E39" w:rsidRPr="00D66E39" w14:paraId="343F1F69" w14:textId="77777777" w:rsidTr="00935240">
        <w:trPr>
          <w:trHeight w:val="387"/>
        </w:trPr>
        <w:tc>
          <w:tcPr>
            <w:tcW w:w="1596" w:type="dxa"/>
            <w:hideMark/>
          </w:tcPr>
          <w:p w14:paraId="23C26A4B"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СГ.04</w:t>
            </w:r>
          </w:p>
        </w:tc>
        <w:tc>
          <w:tcPr>
            <w:tcW w:w="7465" w:type="dxa"/>
            <w:hideMark/>
          </w:tcPr>
          <w:p w14:paraId="74747F28" w14:textId="77777777" w:rsidR="00D66E39" w:rsidRPr="00D66E39" w:rsidRDefault="00D66E39" w:rsidP="00D66E39">
            <w:pPr>
              <w:rPr>
                <w:rFonts w:eastAsia="Times New Roman" w:cs="Times New Roman"/>
                <w:sz w:val="22"/>
                <w:lang w:eastAsia="ru-RU"/>
              </w:rPr>
            </w:pPr>
            <w:r w:rsidRPr="00D66E39">
              <w:rPr>
                <w:rFonts w:eastAsia="Times New Roman" w:cs="Times New Roman"/>
                <w:sz w:val="22"/>
                <w:lang w:eastAsia="ru-RU"/>
              </w:rPr>
              <w:t>Физическая культура</w:t>
            </w:r>
          </w:p>
        </w:tc>
      </w:tr>
      <w:tr w:rsidR="00D66E39" w:rsidRPr="00D66E39" w14:paraId="657A0E22" w14:textId="77777777" w:rsidTr="00935240">
        <w:trPr>
          <w:trHeight w:val="447"/>
        </w:trPr>
        <w:tc>
          <w:tcPr>
            <w:tcW w:w="1596" w:type="dxa"/>
            <w:hideMark/>
          </w:tcPr>
          <w:p w14:paraId="74A4DEFA"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СГ.05</w:t>
            </w:r>
          </w:p>
        </w:tc>
        <w:tc>
          <w:tcPr>
            <w:tcW w:w="7465" w:type="dxa"/>
            <w:hideMark/>
          </w:tcPr>
          <w:p w14:paraId="740B02DF" w14:textId="77777777" w:rsidR="00D66E39" w:rsidRPr="00D66E39" w:rsidRDefault="00D66E39" w:rsidP="00D66E39">
            <w:pPr>
              <w:rPr>
                <w:rFonts w:eastAsia="Times New Roman" w:cs="Times New Roman"/>
                <w:sz w:val="22"/>
                <w:lang w:eastAsia="ru-RU"/>
              </w:rPr>
            </w:pPr>
            <w:r w:rsidRPr="00D66E39">
              <w:rPr>
                <w:rFonts w:eastAsia="Times New Roman" w:cs="Times New Roman"/>
                <w:sz w:val="22"/>
                <w:lang w:eastAsia="ru-RU"/>
              </w:rPr>
              <w:t>Основы финансовой грамотности</w:t>
            </w:r>
          </w:p>
        </w:tc>
      </w:tr>
      <w:tr w:rsidR="00D66E39" w:rsidRPr="00D66E39" w14:paraId="756DD91C" w14:textId="77777777" w:rsidTr="00935240">
        <w:trPr>
          <w:trHeight w:val="397"/>
        </w:trPr>
        <w:tc>
          <w:tcPr>
            <w:tcW w:w="1596" w:type="dxa"/>
            <w:hideMark/>
          </w:tcPr>
          <w:p w14:paraId="167D2890"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СГ.06</w:t>
            </w:r>
          </w:p>
        </w:tc>
        <w:tc>
          <w:tcPr>
            <w:tcW w:w="7465" w:type="dxa"/>
            <w:hideMark/>
          </w:tcPr>
          <w:p w14:paraId="5A89D99A" w14:textId="77777777" w:rsidR="00D66E39" w:rsidRPr="00D66E39" w:rsidRDefault="00D66E39" w:rsidP="00D66E39">
            <w:pPr>
              <w:rPr>
                <w:rFonts w:eastAsia="Times New Roman" w:cs="Times New Roman"/>
                <w:sz w:val="22"/>
                <w:lang w:eastAsia="ru-RU"/>
              </w:rPr>
            </w:pPr>
            <w:r w:rsidRPr="00D66E39">
              <w:rPr>
                <w:rFonts w:eastAsia="Times New Roman" w:cs="Times New Roman"/>
                <w:sz w:val="22"/>
                <w:lang w:eastAsia="ru-RU"/>
              </w:rPr>
              <w:t>Основы бережливого производства</w:t>
            </w:r>
          </w:p>
        </w:tc>
      </w:tr>
      <w:tr w:rsidR="00D66E39" w:rsidRPr="00D66E39" w14:paraId="30BF251C" w14:textId="77777777" w:rsidTr="00935240">
        <w:tc>
          <w:tcPr>
            <w:tcW w:w="9061" w:type="dxa"/>
            <w:gridSpan w:val="2"/>
          </w:tcPr>
          <w:p w14:paraId="122F0428" w14:textId="77777777" w:rsidR="00D66E39" w:rsidRPr="00D66E39" w:rsidRDefault="00D66E39" w:rsidP="00D66E39">
            <w:pPr>
              <w:jc w:val="center"/>
              <w:rPr>
                <w:rFonts w:eastAsia="Arial Unicode MS" w:cs="Times New Roman"/>
                <w:b/>
                <w:bCs/>
                <w:color w:val="000000"/>
                <w:sz w:val="24"/>
                <w:szCs w:val="24"/>
                <w:lang w:eastAsia="ru-RU"/>
              </w:rPr>
            </w:pPr>
            <w:r w:rsidRPr="00D66E39">
              <w:rPr>
                <w:rFonts w:eastAsia="Arial Unicode MS" w:cs="Times New Roman"/>
                <w:b/>
                <w:bCs/>
                <w:color w:val="000000"/>
                <w:sz w:val="24"/>
                <w:szCs w:val="24"/>
                <w:lang w:eastAsia="ru-RU"/>
              </w:rPr>
              <w:t>Общепрофессиональный цикл</w:t>
            </w:r>
          </w:p>
        </w:tc>
      </w:tr>
      <w:tr w:rsidR="00D66E39" w:rsidRPr="00D66E39" w14:paraId="63ACC734" w14:textId="77777777" w:rsidTr="00935240">
        <w:trPr>
          <w:trHeight w:val="600"/>
        </w:trPr>
        <w:tc>
          <w:tcPr>
            <w:tcW w:w="1596" w:type="dxa"/>
            <w:hideMark/>
          </w:tcPr>
          <w:p w14:paraId="2FFF6DF4"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ОП.01</w:t>
            </w:r>
          </w:p>
        </w:tc>
        <w:tc>
          <w:tcPr>
            <w:tcW w:w="7465" w:type="dxa"/>
            <w:hideMark/>
          </w:tcPr>
          <w:p w14:paraId="7529E7C1" w14:textId="77777777" w:rsidR="00D66E39" w:rsidRPr="00D66E39" w:rsidRDefault="00D66E39" w:rsidP="00D66E39">
            <w:pPr>
              <w:rPr>
                <w:rFonts w:eastAsia="Times New Roman" w:cs="Times New Roman"/>
                <w:color w:val="000000"/>
                <w:sz w:val="22"/>
                <w:lang w:eastAsia="ru-RU"/>
              </w:rPr>
            </w:pPr>
            <w:r w:rsidRPr="00D66E39">
              <w:rPr>
                <w:rFonts w:eastAsia="Times New Roman" w:cs="Times New Roman"/>
                <w:color w:val="000000"/>
                <w:sz w:val="22"/>
                <w:lang w:eastAsia="ru-RU"/>
              </w:rPr>
              <w:t>Математические методы решения прикладных профессиональных задач</w:t>
            </w:r>
          </w:p>
        </w:tc>
      </w:tr>
      <w:tr w:rsidR="00D66E39" w:rsidRPr="00D66E39" w14:paraId="4F705CBD" w14:textId="77777777" w:rsidTr="00935240">
        <w:trPr>
          <w:trHeight w:val="645"/>
        </w:trPr>
        <w:tc>
          <w:tcPr>
            <w:tcW w:w="1596" w:type="dxa"/>
            <w:hideMark/>
          </w:tcPr>
          <w:p w14:paraId="76630BE6"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ОП.02</w:t>
            </w:r>
          </w:p>
        </w:tc>
        <w:tc>
          <w:tcPr>
            <w:tcW w:w="7465" w:type="dxa"/>
            <w:hideMark/>
          </w:tcPr>
          <w:p w14:paraId="50CC79FA" w14:textId="77777777" w:rsidR="00D66E39" w:rsidRPr="00D66E39" w:rsidRDefault="00D66E39" w:rsidP="00D66E39">
            <w:pPr>
              <w:rPr>
                <w:rFonts w:eastAsia="Times New Roman" w:cs="Times New Roman"/>
                <w:color w:val="000000"/>
                <w:sz w:val="22"/>
                <w:lang w:eastAsia="ru-RU"/>
              </w:rPr>
            </w:pPr>
            <w:r w:rsidRPr="00D66E39">
              <w:rPr>
                <w:rFonts w:eastAsia="Times New Roman" w:cs="Times New Roman"/>
                <w:color w:val="000000"/>
                <w:sz w:val="22"/>
                <w:lang w:eastAsia="ru-RU"/>
              </w:rPr>
              <w:t>Информационные технологии в профессиональной деятельности</w:t>
            </w:r>
          </w:p>
        </w:tc>
      </w:tr>
      <w:tr w:rsidR="00D66E39" w:rsidRPr="00D66E39" w14:paraId="67E61E5A" w14:textId="77777777" w:rsidTr="00935240">
        <w:trPr>
          <w:trHeight w:val="630"/>
        </w:trPr>
        <w:tc>
          <w:tcPr>
            <w:tcW w:w="1596" w:type="dxa"/>
            <w:hideMark/>
          </w:tcPr>
          <w:p w14:paraId="24A28E3C"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ОП.03</w:t>
            </w:r>
          </w:p>
        </w:tc>
        <w:tc>
          <w:tcPr>
            <w:tcW w:w="7465" w:type="dxa"/>
            <w:hideMark/>
          </w:tcPr>
          <w:p w14:paraId="0B3769E5" w14:textId="77777777" w:rsidR="00D66E39" w:rsidRPr="00D66E39" w:rsidRDefault="00D66E39" w:rsidP="00D66E39">
            <w:pPr>
              <w:rPr>
                <w:rFonts w:eastAsia="Times New Roman" w:cs="Times New Roman"/>
                <w:sz w:val="22"/>
                <w:lang w:eastAsia="ru-RU"/>
              </w:rPr>
            </w:pPr>
            <w:r w:rsidRPr="00D66E39">
              <w:rPr>
                <w:rFonts w:eastAsia="Times New Roman" w:cs="Times New Roman"/>
                <w:sz w:val="22"/>
                <w:lang w:eastAsia="ru-RU"/>
              </w:rPr>
              <w:t>Экологические основы природопользования</w:t>
            </w:r>
          </w:p>
        </w:tc>
      </w:tr>
      <w:tr w:rsidR="00D66E39" w:rsidRPr="00D66E39" w14:paraId="18275554" w14:textId="77777777" w:rsidTr="00935240">
        <w:trPr>
          <w:trHeight w:val="540"/>
        </w:trPr>
        <w:tc>
          <w:tcPr>
            <w:tcW w:w="1596" w:type="dxa"/>
            <w:hideMark/>
          </w:tcPr>
          <w:p w14:paraId="02274A53"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ОП.04</w:t>
            </w:r>
          </w:p>
        </w:tc>
        <w:tc>
          <w:tcPr>
            <w:tcW w:w="7465" w:type="dxa"/>
            <w:hideMark/>
          </w:tcPr>
          <w:p w14:paraId="385B0DA5" w14:textId="77777777" w:rsidR="00D66E39" w:rsidRPr="00D66E39" w:rsidRDefault="00D66E39" w:rsidP="00D66E39">
            <w:pPr>
              <w:rPr>
                <w:rFonts w:eastAsia="Times New Roman" w:cs="Times New Roman"/>
                <w:color w:val="000000"/>
                <w:sz w:val="22"/>
                <w:lang w:eastAsia="ru-RU"/>
              </w:rPr>
            </w:pPr>
            <w:r w:rsidRPr="00D66E39">
              <w:rPr>
                <w:rFonts w:eastAsia="Times New Roman" w:cs="Times New Roman"/>
                <w:color w:val="000000"/>
                <w:sz w:val="22"/>
                <w:lang w:eastAsia="ru-RU"/>
              </w:rPr>
              <w:t>Инженерная графика</w:t>
            </w:r>
          </w:p>
        </w:tc>
      </w:tr>
      <w:tr w:rsidR="00D66E39" w:rsidRPr="00D66E39" w14:paraId="6232AF0E" w14:textId="77777777" w:rsidTr="00935240">
        <w:trPr>
          <w:trHeight w:val="510"/>
        </w:trPr>
        <w:tc>
          <w:tcPr>
            <w:tcW w:w="1596" w:type="dxa"/>
            <w:hideMark/>
          </w:tcPr>
          <w:p w14:paraId="38012E97"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ОП.05</w:t>
            </w:r>
          </w:p>
        </w:tc>
        <w:tc>
          <w:tcPr>
            <w:tcW w:w="7465" w:type="dxa"/>
            <w:hideMark/>
          </w:tcPr>
          <w:p w14:paraId="20651DBD" w14:textId="77777777" w:rsidR="00D66E39" w:rsidRPr="00D66E39" w:rsidRDefault="00D66E39" w:rsidP="00D66E39">
            <w:pPr>
              <w:rPr>
                <w:rFonts w:eastAsia="Times New Roman" w:cs="Times New Roman"/>
                <w:color w:val="000000"/>
                <w:sz w:val="22"/>
                <w:lang w:eastAsia="ru-RU"/>
              </w:rPr>
            </w:pPr>
            <w:r w:rsidRPr="00D66E39">
              <w:rPr>
                <w:rFonts w:eastAsia="Times New Roman" w:cs="Times New Roman"/>
                <w:color w:val="000000"/>
                <w:sz w:val="22"/>
                <w:lang w:eastAsia="ru-RU"/>
              </w:rPr>
              <w:t>Электротехника и электроника</w:t>
            </w:r>
          </w:p>
        </w:tc>
      </w:tr>
      <w:tr w:rsidR="00D66E39" w:rsidRPr="00D66E39" w14:paraId="5BD3D5A9" w14:textId="77777777" w:rsidTr="00935240">
        <w:trPr>
          <w:trHeight w:val="300"/>
        </w:trPr>
        <w:tc>
          <w:tcPr>
            <w:tcW w:w="1596" w:type="dxa"/>
            <w:hideMark/>
          </w:tcPr>
          <w:p w14:paraId="4D728C4B"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ОП.06</w:t>
            </w:r>
          </w:p>
        </w:tc>
        <w:tc>
          <w:tcPr>
            <w:tcW w:w="7465" w:type="dxa"/>
            <w:hideMark/>
          </w:tcPr>
          <w:p w14:paraId="3E7CFBC7" w14:textId="77777777" w:rsidR="00D66E39" w:rsidRPr="00D66E39" w:rsidRDefault="00D66E39" w:rsidP="00D66E39">
            <w:pPr>
              <w:rPr>
                <w:rFonts w:eastAsia="Times New Roman" w:cs="Times New Roman"/>
                <w:color w:val="000000"/>
                <w:sz w:val="22"/>
                <w:lang w:eastAsia="ru-RU"/>
              </w:rPr>
            </w:pPr>
            <w:r w:rsidRPr="00D66E39">
              <w:rPr>
                <w:rFonts w:eastAsia="Times New Roman" w:cs="Times New Roman"/>
                <w:color w:val="000000"/>
                <w:sz w:val="22"/>
                <w:lang w:eastAsia="ru-RU"/>
              </w:rPr>
              <w:t>Геология</w:t>
            </w:r>
          </w:p>
        </w:tc>
      </w:tr>
      <w:tr w:rsidR="00D66E39" w:rsidRPr="00D66E39" w14:paraId="68C63476" w14:textId="77777777" w:rsidTr="00935240">
        <w:trPr>
          <w:trHeight w:val="300"/>
        </w:trPr>
        <w:tc>
          <w:tcPr>
            <w:tcW w:w="1596" w:type="dxa"/>
            <w:hideMark/>
          </w:tcPr>
          <w:p w14:paraId="68B8A276"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ОП.07</w:t>
            </w:r>
          </w:p>
        </w:tc>
        <w:tc>
          <w:tcPr>
            <w:tcW w:w="7465" w:type="dxa"/>
            <w:hideMark/>
          </w:tcPr>
          <w:p w14:paraId="0E3D828E" w14:textId="77777777" w:rsidR="00D66E39" w:rsidRPr="00D66E39" w:rsidRDefault="00D66E39" w:rsidP="00D66E39">
            <w:pPr>
              <w:rPr>
                <w:rFonts w:eastAsia="Times New Roman" w:cs="Times New Roman"/>
                <w:sz w:val="22"/>
                <w:lang w:eastAsia="ru-RU"/>
              </w:rPr>
            </w:pPr>
            <w:r w:rsidRPr="00D66E39">
              <w:rPr>
                <w:rFonts w:eastAsia="Times New Roman" w:cs="Times New Roman"/>
                <w:sz w:val="22"/>
                <w:lang w:eastAsia="ru-RU"/>
              </w:rPr>
              <w:t>Техническая механика</w:t>
            </w:r>
          </w:p>
        </w:tc>
      </w:tr>
      <w:tr w:rsidR="00D66E39" w:rsidRPr="00D66E39" w14:paraId="1D4E434B" w14:textId="77777777" w:rsidTr="00935240">
        <w:trPr>
          <w:trHeight w:val="300"/>
        </w:trPr>
        <w:tc>
          <w:tcPr>
            <w:tcW w:w="1596" w:type="dxa"/>
            <w:hideMark/>
          </w:tcPr>
          <w:p w14:paraId="16D77986"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ОП.08</w:t>
            </w:r>
          </w:p>
        </w:tc>
        <w:tc>
          <w:tcPr>
            <w:tcW w:w="7465" w:type="dxa"/>
            <w:hideMark/>
          </w:tcPr>
          <w:p w14:paraId="635DB74F" w14:textId="77777777" w:rsidR="00D66E39" w:rsidRPr="00D66E39" w:rsidRDefault="00D66E39" w:rsidP="00D66E39">
            <w:pPr>
              <w:rPr>
                <w:rFonts w:eastAsia="Times New Roman" w:cs="Times New Roman"/>
                <w:sz w:val="22"/>
                <w:lang w:eastAsia="ru-RU"/>
              </w:rPr>
            </w:pPr>
            <w:r w:rsidRPr="00D66E39">
              <w:rPr>
                <w:rFonts w:eastAsia="Times New Roman" w:cs="Times New Roman"/>
                <w:sz w:val="22"/>
                <w:lang w:eastAsia="ru-RU"/>
              </w:rPr>
              <w:t>Охрана труда</w:t>
            </w:r>
          </w:p>
        </w:tc>
      </w:tr>
      <w:tr w:rsidR="00D66E39" w:rsidRPr="00D66E39" w14:paraId="6AF53592" w14:textId="77777777" w:rsidTr="00935240">
        <w:trPr>
          <w:trHeight w:val="300"/>
        </w:trPr>
        <w:tc>
          <w:tcPr>
            <w:tcW w:w="1596" w:type="dxa"/>
            <w:hideMark/>
          </w:tcPr>
          <w:p w14:paraId="5E7855CF"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ОП.09</w:t>
            </w:r>
          </w:p>
        </w:tc>
        <w:tc>
          <w:tcPr>
            <w:tcW w:w="7465" w:type="dxa"/>
            <w:hideMark/>
          </w:tcPr>
          <w:p w14:paraId="4980BD91" w14:textId="77777777" w:rsidR="00D66E39" w:rsidRPr="00D66E39" w:rsidRDefault="00D66E39" w:rsidP="00D66E39">
            <w:pPr>
              <w:rPr>
                <w:rFonts w:eastAsia="Times New Roman" w:cs="Times New Roman"/>
                <w:color w:val="000000"/>
                <w:sz w:val="22"/>
                <w:lang w:eastAsia="ru-RU"/>
              </w:rPr>
            </w:pPr>
            <w:r w:rsidRPr="00D66E39">
              <w:rPr>
                <w:rFonts w:eastAsia="Times New Roman" w:cs="Times New Roman"/>
                <w:color w:val="000000"/>
                <w:sz w:val="22"/>
                <w:lang w:eastAsia="ru-RU"/>
              </w:rPr>
              <w:t>Промышленная безопасность</w:t>
            </w:r>
          </w:p>
        </w:tc>
      </w:tr>
      <w:tr w:rsidR="00D66E39" w:rsidRPr="00D66E39" w14:paraId="0B3959B0" w14:textId="77777777" w:rsidTr="00935240">
        <w:trPr>
          <w:trHeight w:val="675"/>
        </w:trPr>
        <w:tc>
          <w:tcPr>
            <w:tcW w:w="1596" w:type="dxa"/>
            <w:hideMark/>
          </w:tcPr>
          <w:p w14:paraId="5C151055"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ОП.10</w:t>
            </w:r>
          </w:p>
        </w:tc>
        <w:tc>
          <w:tcPr>
            <w:tcW w:w="7465" w:type="dxa"/>
            <w:hideMark/>
          </w:tcPr>
          <w:p w14:paraId="2F20751B" w14:textId="77777777" w:rsidR="00D66E39" w:rsidRPr="00D66E39" w:rsidRDefault="00D66E39" w:rsidP="00D66E39">
            <w:pPr>
              <w:rPr>
                <w:rFonts w:eastAsia="Times New Roman" w:cs="Times New Roman"/>
                <w:color w:val="000000"/>
                <w:sz w:val="22"/>
                <w:lang w:eastAsia="ru-RU"/>
              </w:rPr>
            </w:pPr>
            <w:r w:rsidRPr="00D66E39">
              <w:rPr>
                <w:rFonts w:eastAsia="Times New Roman" w:cs="Times New Roman"/>
                <w:color w:val="000000"/>
                <w:sz w:val="22"/>
                <w:lang w:eastAsia="ru-RU"/>
              </w:rPr>
              <w:t>Пожарная безопасность</w:t>
            </w:r>
          </w:p>
        </w:tc>
      </w:tr>
      <w:tr w:rsidR="00D66E39" w:rsidRPr="00D66E39" w14:paraId="0EBDB9C4" w14:textId="77777777" w:rsidTr="00935240">
        <w:trPr>
          <w:trHeight w:val="675"/>
        </w:trPr>
        <w:tc>
          <w:tcPr>
            <w:tcW w:w="1596" w:type="dxa"/>
            <w:hideMark/>
          </w:tcPr>
          <w:p w14:paraId="3232765A"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ОП.11</w:t>
            </w:r>
          </w:p>
        </w:tc>
        <w:tc>
          <w:tcPr>
            <w:tcW w:w="7465" w:type="dxa"/>
            <w:hideMark/>
          </w:tcPr>
          <w:p w14:paraId="54F32420" w14:textId="77777777" w:rsidR="00D66E39" w:rsidRPr="00D66E39" w:rsidRDefault="00D66E39" w:rsidP="00D66E39">
            <w:pPr>
              <w:rPr>
                <w:rFonts w:eastAsia="Times New Roman" w:cs="Times New Roman"/>
                <w:color w:val="000000"/>
                <w:sz w:val="22"/>
                <w:lang w:eastAsia="ru-RU"/>
              </w:rPr>
            </w:pPr>
            <w:r w:rsidRPr="00D66E39">
              <w:rPr>
                <w:rFonts w:eastAsia="Times New Roman" w:cs="Times New Roman"/>
                <w:color w:val="000000"/>
                <w:sz w:val="22"/>
                <w:lang w:eastAsia="ru-RU"/>
              </w:rPr>
              <w:t>Метрология, стандартизация и сертификация</w:t>
            </w:r>
          </w:p>
        </w:tc>
      </w:tr>
      <w:tr w:rsidR="00D66E39" w:rsidRPr="00D66E39" w14:paraId="570D13BC" w14:textId="77777777" w:rsidTr="00935240">
        <w:trPr>
          <w:trHeight w:val="675"/>
        </w:trPr>
        <w:tc>
          <w:tcPr>
            <w:tcW w:w="1596" w:type="dxa"/>
            <w:hideMark/>
          </w:tcPr>
          <w:p w14:paraId="1F8C5B63"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ОП.12</w:t>
            </w:r>
          </w:p>
        </w:tc>
        <w:tc>
          <w:tcPr>
            <w:tcW w:w="7465" w:type="dxa"/>
            <w:hideMark/>
          </w:tcPr>
          <w:p w14:paraId="669AADDE" w14:textId="77777777" w:rsidR="00D66E39" w:rsidRPr="00D66E39" w:rsidRDefault="00D66E39" w:rsidP="00D66E39">
            <w:pPr>
              <w:rPr>
                <w:rFonts w:eastAsia="Times New Roman" w:cs="Times New Roman"/>
                <w:color w:val="000000"/>
                <w:sz w:val="22"/>
                <w:lang w:eastAsia="ru-RU"/>
              </w:rPr>
            </w:pPr>
            <w:r w:rsidRPr="00D66E39">
              <w:rPr>
                <w:rFonts w:eastAsia="Times New Roman" w:cs="Times New Roman"/>
                <w:color w:val="000000"/>
                <w:sz w:val="22"/>
                <w:lang w:eastAsia="ru-RU"/>
              </w:rPr>
              <w:t>Материаловедение</w:t>
            </w:r>
          </w:p>
        </w:tc>
      </w:tr>
      <w:tr w:rsidR="00D66E39" w:rsidRPr="00D66E39" w14:paraId="5E30D57C" w14:textId="77777777" w:rsidTr="00935240">
        <w:trPr>
          <w:trHeight w:val="675"/>
        </w:trPr>
        <w:tc>
          <w:tcPr>
            <w:tcW w:w="1596" w:type="dxa"/>
            <w:hideMark/>
          </w:tcPr>
          <w:p w14:paraId="2BBAF754"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ОП.13</w:t>
            </w:r>
          </w:p>
        </w:tc>
        <w:tc>
          <w:tcPr>
            <w:tcW w:w="7465" w:type="dxa"/>
            <w:hideMark/>
          </w:tcPr>
          <w:p w14:paraId="3EAF17CC" w14:textId="77777777" w:rsidR="00D66E39" w:rsidRPr="00D66E39" w:rsidRDefault="00D66E39" w:rsidP="00D66E39">
            <w:pPr>
              <w:rPr>
                <w:rFonts w:eastAsia="Times New Roman" w:cs="Times New Roman"/>
                <w:color w:val="000000"/>
                <w:sz w:val="22"/>
                <w:lang w:eastAsia="ru-RU"/>
              </w:rPr>
            </w:pPr>
            <w:r w:rsidRPr="00D66E39">
              <w:rPr>
                <w:rFonts w:eastAsia="Times New Roman" w:cs="Times New Roman"/>
                <w:color w:val="000000"/>
                <w:sz w:val="22"/>
                <w:lang w:eastAsia="ru-RU"/>
              </w:rPr>
              <w:t>Основы слесарного дела</w:t>
            </w:r>
          </w:p>
        </w:tc>
      </w:tr>
      <w:tr w:rsidR="00D66E39" w:rsidRPr="00D66E39" w14:paraId="26ACBDAF" w14:textId="77777777" w:rsidTr="00935240">
        <w:trPr>
          <w:trHeight w:val="675"/>
        </w:trPr>
        <w:tc>
          <w:tcPr>
            <w:tcW w:w="1596" w:type="dxa"/>
            <w:hideMark/>
          </w:tcPr>
          <w:p w14:paraId="127AD0DD"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ОП.14</w:t>
            </w:r>
          </w:p>
        </w:tc>
        <w:tc>
          <w:tcPr>
            <w:tcW w:w="7465" w:type="dxa"/>
            <w:hideMark/>
          </w:tcPr>
          <w:p w14:paraId="0CAB6775" w14:textId="77777777" w:rsidR="00D66E39" w:rsidRPr="00D66E39" w:rsidRDefault="00D66E39" w:rsidP="00D66E39">
            <w:pPr>
              <w:rPr>
                <w:rFonts w:eastAsia="Times New Roman" w:cs="Times New Roman"/>
                <w:color w:val="000000"/>
                <w:sz w:val="22"/>
                <w:lang w:eastAsia="ru-RU"/>
              </w:rPr>
            </w:pPr>
            <w:r w:rsidRPr="00D66E39">
              <w:rPr>
                <w:rFonts w:eastAsia="Times New Roman" w:cs="Times New Roman"/>
                <w:color w:val="000000"/>
                <w:sz w:val="22"/>
                <w:lang w:eastAsia="ru-RU"/>
              </w:rPr>
              <w:t>Основы экономики</w:t>
            </w:r>
          </w:p>
        </w:tc>
      </w:tr>
      <w:tr w:rsidR="00D66E39" w:rsidRPr="00D66E39" w14:paraId="463483F1" w14:textId="77777777" w:rsidTr="00935240">
        <w:trPr>
          <w:trHeight w:val="975"/>
        </w:trPr>
        <w:tc>
          <w:tcPr>
            <w:tcW w:w="1596" w:type="dxa"/>
            <w:hideMark/>
          </w:tcPr>
          <w:p w14:paraId="4BF5B5AB"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ОП.15</w:t>
            </w:r>
          </w:p>
        </w:tc>
        <w:tc>
          <w:tcPr>
            <w:tcW w:w="7465" w:type="dxa"/>
            <w:hideMark/>
          </w:tcPr>
          <w:p w14:paraId="2C474BD2" w14:textId="77777777" w:rsidR="00D66E39" w:rsidRPr="00D66E39" w:rsidRDefault="00D66E39" w:rsidP="00D66E39">
            <w:pPr>
              <w:rPr>
                <w:rFonts w:eastAsia="Times New Roman" w:cs="Times New Roman"/>
                <w:color w:val="000000"/>
                <w:sz w:val="22"/>
                <w:lang w:eastAsia="ru-RU"/>
              </w:rPr>
            </w:pPr>
            <w:r w:rsidRPr="00D66E39">
              <w:rPr>
                <w:rFonts w:eastAsia="Times New Roman" w:cs="Times New Roman"/>
                <w:color w:val="000000"/>
                <w:sz w:val="22"/>
                <w:lang w:eastAsia="ru-RU"/>
              </w:rPr>
              <w:t>Правовое обеспечение профессиональной и предпринимательской деятельности</w:t>
            </w:r>
          </w:p>
        </w:tc>
      </w:tr>
      <w:tr w:rsidR="00D66E39" w:rsidRPr="00D66E39" w14:paraId="60761007" w14:textId="77777777" w:rsidTr="00935240">
        <w:tc>
          <w:tcPr>
            <w:tcW w:w="9061" w:type="dxa"/>
            <w:gridSpan w:val="2"/>
          </w:tcPr>
          <w:p w14:paraId="67B6876B" w14:textId="77777777" w:rsidR="00D66E39" w:rsidRPr="00D66E39" w:rsidRDefault="00D66E39" w:rsidP="00D66E39">
            <w:pPr>
              <w:jc w:val="center"/>
              <w:rPr>
                <w:rFonts w:eastAsia="Arial Unicode MS" w:cs="Times New Roman"/>
                <w:b/>
                <w:bCs/>
                <w:color w:val="000000"/>
                <w:sz w:val="24"/>
                <w:szCs w:val="24"/>
                <w:lang w:eastAsia="ru-RU"/>
              </w:rPr>
            </w:pPr>
            <w:r w:rsidRPr="00D66E39">
              <w:rPr>
                <w:rFonts w:eastAsia="Arial Unicode MS" w:cs="Times New Roman"/>
                <w:b/>
                <w:bCs/>
                <w:color w:val="000000"/>
                <w:sz w:val="24"/>
                <w:szCs w:val="24"/>
                <w:lang w:eastAsia="ru-RU"/>
              </w:rPr>
              <w:t>Профессиональный цикл</w:t>
            </w:r>
          </w:p>
        </w:tc>
      </w:tr>
      <w:tr w:rsidR="00D66E39" w:rsidRPr="00D66E39" w14:paraId="35BA8D06" w14:textId="77777777" w:rsidTr="00935240">
        <w:trPr>
          <w:trHeight w:val="725"/>
        </w:trPr>
        <w:tc>
          <w:tcPr>
            <w:tcW w:w="1596" w:type="dxa"/>
            <w:hideMark/>
          </w:tcPr>
          <w:p w14:paraId="2C51B58F" w14:textId="77777777" w:rsidR="00D66E39" w:rsidRPr="00D66E39" w:rsidRDefault="00D66E39" w:rsidP="00D66E39">
            <w:pPr>
              <w:jc w:val="center"/>
              <w:rPr>
                <w:rFonts w:eastAsia="Times New Roman" w:cs="Times New Roman"/>
                <w:color w:val="000000"/>
                <w:sz w:val="22"/>
                <w:lang w:eastAsia="ru-RU"/>
              </w:rPr>
            </w:pPr>
            <w:r w:rsidRPr="00D66E39">
              <w:rPr>
                <w:rFonts w:eastAsia="Times New Roman" w:cs="Times New Roman"/>
                <w:color w:val="000000"/>
                <w:sz w:val="22"/>
                <w:lang w:eastAsia="ru-RU"/>
              </w:rPr>
              <w:t>ПМ.01</w:t>
            </w:r>
          </w:p>
        </w:tc>
        <w:tc>
          <w:tcPr>
            <w:tcW w:w="7465" w:type="dxa"/>
          </w:tcPr>
          <w:p w14:paraId="55AF00B2" w14:textId="77777777" w:rsidR="00D66E39" w:rsidRPr="00D66E39" w:rsidRDefault="00D66E39" w:rsidP="00D66E39">
            <w:pPr>
              <w:rPr>
                <w:rFonts w:eastAsia="Times New Roman" w:cs="Times New Roman"/>
                <w:sz w:val="22"/>
                <w:lang w:eastAsia="ru-RU"/>
              </w:rPr>
            </w:pPr>
            <w:r w:rsidRPr="00D66E39">
              <w:rPr>
                <w:rFonts w:eastAsia="Times New Roman" w:cs="Times New Roman"/>
                <w:sz w:val="22"/>
                <w:lang w:eastAsia="ru-RU"/>
              </w:rPr>
              <w:t>Обеспечение технологического процесса разработки нефтяных и газовых месторождений</w:t>
            </w:r>
          </w:p>
        </w:tc>
      </w:tr>
      <w:tr w:rsidR="00D66E39" w:rsidRPr="00D66E39" w14:paraId="2328E5C3" w14:textId="77777777" w:rsidTr="00935240">
        <w:trPr>
          <w:trHeight w:val="707"/>
        </w:trPr>
        <w:tc>
          <w:tcPr>
            <w:tcW w:w="1596" w:type="dxa"/>
            <w:hideMark/>
          </w:tcPr>
          <w:p w14:paraId="50C0E948" w14:textId="77777777" w:rsidR="00D66E39" w:rsidRPr="00D66E39" w:rsidRDefault="00D66E39" w:rsidP="00D66E39">
            <w:pPr>
              <w:jc w:val="center"/>
              <w:rPr>
                <w:rFonts w:eastAsia="Times New Roman" w:cs="Times New Roman"/>
                <w:color w:val="000000"/>
                <w:sz w:val="22"/>
                <w:lang w:eastAsia="ru-RU"/>
              </w:rPr>
            </w:pPr>
            <w:r w:rsidRPr="00D66E39">
              <w:rPr>
                <w:rFonts w:eastAsia="Times New Roman" w:cs="Times New Roman"/>
                <w:color w:val="000000"/>
                <w:sz w:val="22"/>
                <w:lang w:eastAsia="ru-RU"/>
              </w:rPr>
              <w:t>ПМ.02</w:t>
            </w:r>
          </w:p>
        </w:tc>
        <w:tc>
          <w:tcPr>
            <w:tcW w:w="7465" w:type="dxa"/>
          </w:tcPr>
          <w:p w14:paraId="13C261A6" w14:textId="77777777" w:rsidR="00D66E39" w:rsidRPr="00D66E39" w:rsidRDefault="00D66E39" w:rsidP="00D66E39">
            <w:pPr>
              <w:rPr>
                <w:rFonts w:eastAsia="Times New Roman" w:cs="Times New Roman"/>
                <w:sz w:val="22"/>
                <w:lang w:eastAsia="ru-RU"/>
              </w:rPr>
            </w:pPr>
            <w:r w:rsidRPr="00D66E39">
              <w:rPr>
                <w:rFonts w:eastAsia="Times New Roman" w:cs="Times New Roman"/>
                <w:sz w:val="22"/>
                <w:lang w:eastAsia="ru-RU"/>
              </w:rPr>
              <w:t>Обеспечение технологического процесса добычи нефти и газа</w:t>
            </w:r>
          </w:p>
        </w:tc>
      </w:tr>
      <w:tr w:rsidR="00D66E39" w:rsidRPr="00D66E39" w14:paraId="7965485A" w14:textId="77777777" w:rsidTr="00935240">
        <w:trPr>
          <w:trHeight w:val="547"/>
        </w:trPr>
        <w:tc>
          <w:tcPr>
            <w:tcW w:w="1596" w:type="dxa"/>
            <w:noWrap/>
            <w:hideMark/>
          </w:tcPr>
          <w:p w14:paraId="7303361D"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lastRenderedPageBreak/>
              <w:t xml:space="preserve">ПМ.03 </w:t>
            </w:r>
          </w:p>
        </w:tc>
        <w:tc>
          <w:tcPr>
            <w:tcW w:w="7465" w:type="dxa"/>
          </w:tcPr>
          <w:p w14:paraId="5D3FF34A" w14:textId="77777777" w:rsidR="00D66E39" w:rsidRPr="00D66E39" w:rsidRDefault="00D66E39" w:rsidP="00D66E39">
            <w:pPr>
              <w:rPr>
                <w:rFonts w:eastAsia="Times New Roman" w:cs="Times New Roman"/>
                <w:color w:val="000000"/>
                <w:sz w:val="22"/>
                <w:lang w:eastAsia="ru-RU"/>
              </w:rPr>
            </w:pPr>
            <w:r w:rsidRPr="00D66E39">
              <w:rPr>
                <w:rFonts w:eastAsia="Times New Roman" w:cs="Times New Roman"/>
                <w:color w:val="000000"/>
                <w:sz w:val="22"/>
                <w:lang w:eastAsia="ru-RU"/>
              </w:rPr>
              <w:t>Ведение технологического процесса текущего (подземного) и капитального ремонта нефтяных и газовых скважин</w:t>
            </w:r>
          </w:p>
        </w:tc>
      </w:tr>
      <w:tr w:rsidR="00D66E39" w:rsidRPr="00D66E39" w14:paraId="3E58673A" w14:textId="77777777" w:rsidTr="00935240">
        <w:trPr>
          <w:trHeight w:val="852"/>
        </w:trPr>
        <w:tc>
          <w:tcPr>
            <w:tcW w:w="1596" w:type="dxa"/>
            <w:noWrap/>
            <w:hideMark/>
          </w:tcPr>
          <w:p w14:paraId="3D95A92B"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ПМ.04</w:t>
            </w:r>
          </w:p>
        </w:tc>
        <w:tc>
          <w:tcPr>
            <w:tcW w:w="7465" w:type="dxa"/>
          </w:tcPr>
          <w:p w14:paraId="3187B5DB" w14:textId="77777777" w:rsidR="00D66E39" w:rsidRPr="00D66E39" w:rsidRDefault="00D66E39" w:rsidP="00D66E39">
            <w:pPr>
              <w:rPr>
                <w:rFonts w:eastAsia="Times New Roman" w:cs="Times New Roman"/>
                <w:sz w:val="22"/>
                <w:lang w:eastAsia="ru-RU"/>
              </w:rPr>
            </w:pPr>
            <w:r w:rsidRPr="00D66E39">
              <w:rPr>
                <w:rFonts w:eastAsia="Times New Roman" w:cs="Times New Roman"/>
                <w:sz w:val="22"/>
                <w:lang w:eastAsia="ru-RU"/>
              </w:rPr>
              <w:t>Обеспечение работы основного и вспомогательного оборудования для добычи нефти и газа</w:t>
            </w:r>
          </w:p>
        </w:tc>
      </w:tr>
      <w:tr w:rsidR="00D66E39" w:rsidRPr="00D66E39" w14:paraId="5F176B9A" w14:textId="77777777" w:rsidTr="00935240">
        <w:trPr>
          <w:trHeight w:val="852"/>
        </w:trPr>
        <w:tc>
          <w:tcPr>
            <w:tcW w:w="1596" w:type="dxa"/>
            <w:noWrap/>
          </w:tcPr>
          <w:p w14:paraId="607CFFA6"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ПМ.05</w:t>
            </w:r>
          </w:p>
        </w:tc>
        <w:tc>
          <w:tcPr>
            <w:tcW w:w="7465" w:type="dxa"/>
          </w:tcPr>
          <w:p w14:paraId="36686C81" w14:textId="77777777" w:rsidR="00D66E39" w:rsidRPr="00D66E39" w:rsidRDefault="00D66E39" w:rsidP="00D66E39">
            <w:pPr>
              <w:rPr>
                <w:rFonts w:eastAsia="Times New Roman" w:cs="Times New Roman"/>
                <w:sz w:val="22"/>
                <w:lang w:eastAsia="ru-RU"/>
              </w:rPr>
            </w:pPr>
            <w:r w:rsidRPr="00D66E39">
              <w:rPr>
                <w:rFonts w:eastAsia="Times New Roman" w:cs="Times New Roman"/>
                <w:sz w:val="22"/>
                <w:lang w:eastAsia="ru-RU"/>
              </w:rPr>
              <w:t>Организация работ по добыче нефти и газа</w:t>
            </w:r>
          </w:p>
        </w:tc>
      </w:tr>
      <w:tr w:rsidR="00D66E39" w:rsidRPr="00D66E39" w14:paraId="06EEB38E" w14:textId="77777777" w:rsidTr="00935240">
        <w:trPr>
          <w:trHeight w:val="852"/>
        </w:trPr>
        <w:tc>
          <w:tcPr>
            <w:tcW w:w="1596" w:type="dxa"/>
            <w:noWrap/>
          </w:tcPr>
          <w:p w14:paraId="2087CB83"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ПМ.06</w:t>
            </w:r>
          </w:p>
        </w:tc>
        <w:tc>
          <w:tcPr>
            <w:tcW w:w="7465" w:type="dxa"/>
          </w:tcPr>
          <w:p w14:paraId="14972EE5" w14:textId="77777777" w:rsidR="00D66E39" w:rsidRPr="00D66E39" w:rsidRDefault="00D66E39" w:rsidP="00D66E39">
            <w:pPr>
              <w:rPr>
                <w:rFonts w:eastAsia="Times New Roman" w:cs="Times New Roman"/>
                <w:sz w:val="22"/>
                <w:lang w:eastAsia="ru-RU"/>
              </w:rPr>
            </w:pPr>
            <w:r w:rsidRPr="00D66E39">
              <w:rPr>
                <w:rFonts w:eastAsia="Times New Roman" w:cs="Times New Roman"/>
                <w:sz w:val="22"/>
                <w:lang w:eastAsia="ru-RU"/>
              </w:rPr>
              <w:t>Выполнение работ по одной или нескольким профессиям рабочих, должностям служащих - оператор по исследованию скважин</w:t>
            </w:r>
          </w:p>
        </w:tc>
      </w:tr>
      <w:tr w:rsidR="00D66E39" w:rsidRPr="00D66E39" w14:paraId="204BB5AE" w14:textId="77777777" w:rsidTr="00935240">
        <w:trPr>
          <w:trHeight w:val="852"/>
        </w:trPr>
        <w:tc>
          <w:tcPr>
            <w:tcW w:w="1596" w:type="dxa"/>
            <w:noWrap/>
          </w:tcPr>
          <w:p w14:paraId="0E6AF015" w14:textId="77777777" w:rsidR="00D66E39" w:rsidRPr="00D66E39" w:rsidRDefault="00D66E39" w:rsidP="00D66E39">
            <w:pPr>
              <w:jc w:val="center"/>
              <w:rPr>
                <w:rFonts w:eastAsia="Times New Roman" w:cs="Times New Roman"/>
                <w:sz w:val="22"/>
                <w:lang w:eastAsia="ru-RU"/>
              </w:rPr>
            </w:pPr>
            <w:r w:rsidRPr="00D66E39">
              <w:rPr>
                <w:rFonts w:eastAsia="Times New Roman" w:cs="Times New Roman"/>
                <w:sz w:val="22"/>
                <w:lang w:eastAsia="ru-RU"/>
              </w:rPr>
              <w:t>ПМ.07</w:t>
            </w:r>
          </w:p>
        </w:tc>
        <w:tc>
          <w:tcPr>
            <w:tcW w:w="7465" w:type="dxa"/>
          </w:tcPr>
          <w:p w14:paraId="37891086" w14:textId="77777777" w:rsidR="00D66E39" w:rsidRPr="00D66E39" w:rsidRDefault="00D66E39" w:rsidP="00D66E39">
            <w:pPr>
              <w:rPr>
                <w:rFonts w:eastAsia="Times New Roman" w:cs="Times New Roman"/>
                <w:sz w:val="22"/>
                <w:lang w:eastAsia="ru-RU"/>
              </w:rPr>
            </w:pPr>
            <w:r w:rsidRPr="00D66E39">
              <w:rPr>
                <w:rFonts w:eastAsia="Times New Roman" w:cs="Times New Roman"/>
                <w:sz w:val="22"/>
                <w:lang w:eastAsia="ru-RU"/>
              </w:rPr>
              <w:t>Освоение профессий "Оператор пульта управления в добыче нефти и газа", "Оператор по поддержанию пластового давления"</w:t>
            </w:r>
          </w:p>
        </w:tc>
      </w:tr>
    </w:tbl>
    <w:p w14:paraId="13859540" w14:textId="77777777" w:rsidR="00D66E39" w:rsidRPr="00D66E39" w:rsidRDefault="00D66E39" w:rsidP="00D66E39">
      <w:pPr>
        <w:spacing w:after="0"/>
        <w:rPr>
          <w:rFonts w:eastAsia="Arial Unicode MS" w:cs="Times New Roman"/>
          <w:color w:val="000000"/>
          <w:kern w:val="0"/>
          <w:sz w:val="24"/>
          <w:szCs w:val="24"/>
          <w:lang w:eastAsia="ru-RU"/>
          <w14:ligatures w14:val="none"/>
        </w:rPr>
      </w:pPr>
    </w:p>
    <w:p w14:paraId="06BB8535"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 xml:space="preserve">Рабочие программы составляются и утверждаются ежегодно до 01 июля </w:t>
      </w:r>
      <w:proofErr w:type="gramStart"/>
      <w:r w:rsidRPr="00D66E39">
        <w:rPr>
          <w:rFonts w:eastAsia="Arial Unicode MS" w:cs="Times New Roman"/>
          <w:color w:val="000000"/>
          <w:kern w:val="0"/>
          <w:sz w:val="24"/>
          <w:szCs w:val="24"/>
          <w:lang w:eastAsia="ru-RU"/>
          <w14:ligatures w14:val="none"/>
        </w:rPr>
        <w:t>учебного года</w:t>
      </w:r>
      <w:proofErr w:type="gramEnd"/>
      <w:r w:rsidRPr="00D66E39">
        <w:rPr>
          <w:rFonts w:eastAsia="Arial Unicode MS" w:cs="Times New Roman"/>
          <w:color w:val="000000"/>
          <w:kern w:val="0"/>
          <w:sz w:val="24"/>
          <w:szCs w:val="24"/>
          <w:lang w:eastAsia="ru-RU"/>
          <w14:ligatures w14:val="none"/>
        </w:rPr>
        <w:t xml:space="preserve"> предшествующего их реализации и хранятся в отделении методического обеспечения учебного процесса. В учебной программе каждой дисциплины, профессионального модуля, практики четко формулируются конечные результаты обучения в органичной увязке с осваиваемыми знаниями, умениями и приобретаемыми компетенциями в целом по образовательной программе.</w:t>
      </w:r>
    </w:p>
    <w:p w14:paraId="62F1E445"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b/>
          <w:bCs/>
          <w:color w:val="000000"/>
          <w:kern w:val="0"/>
          <w:sz w:val="24"/>
          <w:szCs w:val="24"/>
          <w:lang w:eastAsia="ru-RU"/>
          <w14:ligatures w14:val="none"/>
        </w:rPr>
        <w:t>4.4. Рабочая программа воспитания</w:t>
      </w:r>
      <w:r w:rsidRPr="00D66E39">
        <w:rPr>
          <w:rFonts w:eastAsia="Arial Unicode MS" w:cs="Times New Roman"/>
          <w:color w:val="000000"/>
          <w:kern w:val="0"/>
          <w:sz w:val="24"/>
          <w:szCs w:val="24"/>
          <w:lang w:eastAsia="ru-RU"/>
          <w14:ligatures w14:val="none"/>
        </w:rPr>
        <w:t xml:space="preserve"> (Приложение 4)</w:t>
      </w:r>
    </w:p>
    <w:p w14:paraId="74CF16BC"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Цель и задачи воспитания обучающихся при освоении ими</w:t>
      </w:r>
    </w:p>
    <w:p w14:paraId="47A82B2C"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образовательной программы:</w:t>
      </w:r>
    </w:p>
    <w:p w14:paraId="198D2103"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 Создание организационно-педагогических условий для формирования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Отечества, к самостоятельной профессиональной деятельности, приобретении опыта поведения и применения сформированных общих компетенций квалифицированных рабочих, служащих/специалистов среднего звена на практике.</w:t>
      </w:r>
    </w:p>
    <w:p w14:paraId="56382464"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b/>
          <w:bCs/>
          <w:color w:val="000000"/>
          <w:kern w:val="0"/>
          <w:sz w:val="24"/>
          <w:szCs w:val="24"/>
          <w:lang w:eastAsia="ru-RU"/>
          <w14:ligatures w14:val="none"/>
        </w:rPr>
        <w:t>4.5. Календарный план воспитательной работы</w:t>
      </w:r>
      <w:r w:rsidRPr="00D66E39">
        <w:rPr>
          <w:rFonts w:eastAsia="Arial Unicode MS" w:cs="Times New Roman"/>
          <w:color w:val="000000"/>
          <w:kern w:val="0"/>
          <w:sz w:val="24"/>
          <w:szCs w:val="24"/>
          <w:lang w:eastAsia="ru-RU"/>
          <w14:ligatures w14:val="none"/>
        </w:rPr>
        <w:t xml:space="preserve"> (Приложение 4)</w:t>
      </w:r>
    </w:p>
    <w:p w14:paraId="42D8E1ED"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Календарный план воспитательной работы представлен в Приложении 4</w:t>
      </w:r>
    </w:p>
    <w:p w14:paraId="15601386" w14:textId="77777777" w:rsidR="00D66E39" w:rsidRPr="00D66E39" w:rsidRDefault="00D66E39" w:rsidP="00D66E39">
      <w:pPr>
        <w:spacing w:after="0"/>
        <w:jc w:val="center"/>
        <w:rPr>
          <w:rFonts w:eastAsia="Arial Unicode MS" w:cs="Times New Roman"/>
          <w:b/>
          <w:color w:val="000000"/>
          <w:kern w:val="0"/>
          <w:sz w:val="24"/>
          <w:szCs w:val="24"/>
          <w:lang w:eastAsia="ru-RU"/>
          <w14:ligatures w14:val="none"/>
        </w:rPr>
      </w:pPr>
      <w:r w:rsidRPr="00D66E39">
        <w:rPr>
          <w:rFonts w:eastAsia="Arial Unicode MS" w:cs="Times New Roman"/>
          <w:b/>
          <w:color w:val="000000"/>
          <w:kern w:val="0"/>
          <w:sz w:val="24"/>
          <w:szCs w:val="24"/>
          <w:lang w:eastAsia="ru-RU"/>
          <w14:ligatures w14:val="none"/>
        </w:rPr>
        <w:t>5. ФОРМИРОВАНИЕ ВАРИАТИВНОЙ ЧАСТИ ОПОП-П СПО</w:t>
      </w:r>
    </w:p>
    <w:p w14:paraId="21D9A7AA"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xml:space="preserve">Объем вариативной части ОПОП-П СПО по специальности 21.02.01 Разработка и эксплуатация нефтяных и газовых </w:t>
      </w:r>
      <w:proofErr w:type="gramStart"/>
      <w:r w:rsidRPr="00D66E39">
        <w:rPr>
          <w:rFonts w:eastAsia="Arial Unicode MS" w:cs="Arial Unicode MS"/>
          <w:bCs/>
          <w:color w:val="000000"/>
          <w:kern w:val="0"/>
          <w:sz w:val="24"/>
          <w:szCs w:val="24"/>
          <w:lang w:eastAsia="ru-RU"/>
          <w14:ligatures w14:val="none"/>
        </w:rPr>
        <w:t>месторождений</w:t>
      </w:r>
      <w:r w:rsidRPr="00D66E39">
        <w:rPr>
          <w:rFonts w:eastAsia="Arial Unicode MS" w:cs="Arial Unicode MS"/>
          <w:b/>
          <w:bCs/>
          <w:color w:val="000000"/>
          <w:kern w:val="0"/>
          <w:sz w:val="24"/>
          <w:szCs w:val="24"/>
          <w:lang w:eastAsia="ru-RU"/>
          <w14:ligatures w14:val="none"/>
        </w:rPr>
        <w:t xml:space="preserve"> </w:t>
      </w:r>
      <w:r w:rsidRPr="00D66E39">
        <w:rPr>
          <w:rFonts w:eastAsia="Arial Unicode MS" w:cs="Arial Unicode MS"/>
          <w:bCs/>
          <w:color w:val="000000"/>
          <w:kern w:val="0"/>
          <w:sz w:val="24"/>
          <w:szCs w:val="24"/>
          <w:lang w:eastAsia="ru-RU"/>
          <w14:ligatures w14:val="none"/>
        </w:rPr>
        <w:t xml:space="preserve"> распределен</w:t>
      </w:r>
      <w:proofErr w:type="gramEnd"/>
      <w:r w:rsidRPr="00D66E39">
        <w:rPr>
          <w:rFonts w:eastAsia="Arial Unicode MS" w:cs="Arial Unicode MS"/>
          <w:bCs/>
          <w:color w:val="000000"/>
          <w:kern w:val="0"/>
          <w:sz w:val="24"/>
          <w:szCs w:val="24"/>
          <w:lang w:eastAsia="ru-RU"/>
          <w14:ligatures w14:val="none"/>
        </w:rPr>
        <w:t xml:space="preserve"> следующим образом:</w:t>
      </w:r>
    </w:p>
    <w:p w14:paraId="3601F023" w14:textId="77777777" w:rsidR="00D66E39" w:rsidRPr="00D66E39" w:rsidRDefault="00D66E39" w:rsidP="00D66E39">
      <w:pPr>
        <w:spacing w:after="0"/>
        <w:rPr>
          <w:rFonts w:eastAsia="Arial Unicode MS" w:cs="Arial Unicode MS"/>
          <w:bCs/>
          <w:color w:val="000000"/>
          <w:kern w:val="0"/>
          <w:sz w:val="24"/>
          <w:szCs w:val="24"/>
          <w:lang w:eastAsia="ru-RU" w:bidi="en-US"/>
          <w14:ligatures w14:val="none"/>
        </w:rPr>
      </w:pPr>
      <w:r w:rsidRPr="00D66E39">
        <w:rPr>
          <w:rFonts w:eastAsia="Arial Unicode MS" w:cs="Arial Unicode MS"/>
          <w:b/>
          <w:bCs/>
          <w:color w:val="000000"/>
          <w:kern w:val="0"/>
          <w:sz w:val="24"/>
          <w:szCs w:val="24"/>
          <w:lang w:eastAsia="ru-RU" w:bidi="en-US"/>
          <w14:ligatures w14:val="none"/>
        </w:rPr>
        <w:t>1. Добавлены следующие общепрофессиональные дисциплины</w:t>
      </w:r>
      <w:r w:rsidRPr="00D66E39">
        <w:rPr>
          <w:rFonts w:eastAsia="Arial Unicode MS" w:cs="Arial Unicode MS"/>
          <w:bCs/>
          <w:color w:val="000000"/>
          <w:kern w:val="0"/>
          <w:sz w:val="24"/>
          <w:szCs w:val="24"/>
          <w:lang w:eastAsia="ru-RU" w:bidi="en-US"/>
          <w14:ligatures w14:val="none"/>
        </w:rPr>
        <w:t>:</w:t>
      </w:r>
    </w:p>
    <w:p w14:paraId="03663E38"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
          <w:bCs/>
          <w:color w:val="000000"/>
          <w:kern w:val="0"/>
          <w:sz w:val="24"/>
          <w:szCs w:val="24"/>
          <w:lang w:eastAsia="ru-RU"/>
          <w14:ligatures w14:val="none"/>
        </w:rPr>
        <w:t xml:space="preserve">Метрология, стандартизация и сертификация – 48 часов </w:t>
      </w:r>
      <w:r w:rsidRPr="00D66E39">
        <w:rPr>
          <w:rFonts w:eastAsia="Arial Unicode MS" w:cs="Arial Unicode MS"/>
          <w:bCs/>
          <w:color w:val="000000"/>
          <w:kern w:val="0"/>
          <w:sz w:val="24"/>
          <w:szCs w:val="24"/>
          <w:lang w:eastAsia="ru-RU"/>
          <w14:ligatures w14:val="none"/>
        </w:rPr>
        <w:t>направлена на</w:t>
      </w:r>
      <w:r w:rsidRPr="00D66E39">
        <w:rPr>
          <w:rFonts w:eastAsia="Arial Unicode MS" w:cs="Arial Unicode MS"/>
          <w:b/>
          <w:bCs/>
          <w:color w:val="000000"/>
          <w:kern w:val="0"/>
          <w:sz w:val="24"/>
          <w:szCs w:val="24"/>
          <w:lang w:eastAsia="ru-RU"/>
          <w14:ligatures w14:val="none"/>
        </w:rPr>
        <w:t xml:space="preserve"> </w:t>
      </w:r>
      <w:r w:rsidRPr="00D66E39">
        <w:rPr>
          <w:rFonts w:eastAsia="Arial Unicode MS" w:cs="Arial Unicode MS"/>
          <w:bCs/>
          <w:color w:val="000000"/>
          <w:kern w:val="0"/>
          <w:sz w:val="24"/>
          <w:szCs w:val="24"/>
          <w:lang w:eastAsia="ru-RU"/>
          <w14:ligatures w14:val="none"/>
        </w:rPr>
        <w:t>формирование умений использовать в профессиональной деятельности документацию систем качества;</w:t>
      </w:r>
    </w:p>
    <w:p w14:paraId="046D931C"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xml:space="preserve">    оформлять технологическую и техническую документацию в соответствии с действующей нормативной базой;</w:t>
      </w:r>
    </w:p>
    <w:p w14:paraId="7AB14574"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xml:space="preserve">     приводить несистемные величины измерений в соответствие с действующими стандартами и международной системой единиц СИ;</w:t>
      </w:r>
    </w:p>
    <w:p w14:paraId="7DC25A63"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xml:space="preserve">     применять требования нормативных документов к основным видам продукции (услуг) и процессов</w:t>
      </w:r>
    </w:p>
    <w:p w14:paraId="241293DC"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
          <w:bCs/>
          <w:color w:val="000000"/>
          <w:kern w:val="0"/>
          <w:sz w:val="24"/>
          <w:szCs w:val="24"/>
          <w:lang w:eastAsia="ru-RU"/>
          <w14:ligatures w14:val="none"/>
        </w:rPr>
        <w:t xml:space="preserve">Материаловедение – 48 часов </w:t>
      </w:r>
      <w:r w:rsidRPr="00D66E39">
        <w:rPr>
          <w:rFonts w:eastAsia="Arial Unicode MS" w:cs="Arial Unicode MS"/>
          <w:bCs/>
          <w:color w:val="000000"/>
          <w:kern w:val="0"/>
          <w:sz w:val="24"/>
          <w:szCs w:val="24"/>
          <w:lang w:eastAsia="ru-RU"/>
          <w14:ligatures w14:val="none"/>
        </w:rPr>
        <w:t>направлена на формирование умений выбирать материал на основе анализа их свойств для конкретного применения;</w:t>
      </w:r>
    </w:p>
    <w:p w14:paraId="77BF1731"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-выбирать способы соединения материалов;</w:t>
      </w:r>
    </w:p>
    <w:p w14:paraId="78E99C72"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-обрабатывать детали из основных материалов.</w:t>
      </w:r>
    </w:p>
    <w:p w14:paraId="3523C61D" w14:textId="77777777" w:rsidR="00D66E39" w:rsidRPr="00D66E39" w:rsidRDefault="00D66E39" w:rsidP="00D66E39">
      <w:pPr>
        <w:spacing w:after="0"/>
        <w:rPr>
          <w:rFonts w:eastAsia="Arial Unicode MS" w:cs="Arial Unicode MS"/>
          <w:b/>
          <w:bCs/>
          <w:color w:val="000000"/>
          <w:kern w:val="0"/>
          <w:sz w:val="24"/>
          <w:szCs w:val="24"/>
          <w:lang w:eastAsia="ru-RU"/>
          <w14:ligatures w14:val="none"/>
        </w:rPr>
      </w:pPr>
      <w:r w:rsidRPr="00D66E39">
        <w:rPr>
          <w:rFonts w:eastAsia="Arial Unicode MS" w:cs="Arial Unicode MS"/>
          <w:b/>
          <w:bCs/>
          <w:color w:val="000000"/>
          <w:kern w:val="0"/>
          <w:sz w:val="24"/>
          <w:szCs w:val="24"/>
          <w:lang w:eastAsia="ru-RU"/>
          <w14:ligatures w14:val="none"/>
        </w:rPr>
        <w:t xml:space="preserve">Основы слесарного дела – 54 часа </w:t>
      </w:r>
    </w:p>
    <w:p w14:paraId="38741463"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направлена на формирование умений   выполнять основные слесарные работы при техническом обслуживании и ремонте оборудования;</w:t>
      </w:r>
    </w:p>
    <w:p w14:paraId="583EE93D"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lastRenderedPageBreak/>
        <w:t>-          пользоваться инструментами и контрольно-измерительными приборами при выполнении слесарных работ, техническом обслуживании ремонте оборудования;</w:t>
      </w:r>
    </w:p>
    <w:p w14:paraId="0086A9BF"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собирать конструкции из деталей по чертежам и схемам;</w:t>
      </w:r>
    </w:p>
    <w:p w14:paraId="492ABD08"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читать кинематические схемы;</w:t>
      </w:r>
    </w:p>
    <w:p w14:paraId="07A2C20A"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определять напряжения в конструкционных элементах.        </w:t>
      </w:r>
    </w:p>
    <w:p w14:paraId="09FAA851"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
          <w:bCs/>
          <w:color w:val="000000"/>
          <w:kern w:val="0"/>
          <w:sz w:val="24"/>
          <w:szCs w:val="24"/>
          <w:lang w:eastAsia="ru-RU"/>
          <w14:ligatures w14:val="none"/>
        </w:rPr>
        <w:t>Основы экономики</w:t>
      </w:r>
      <w:r w:rsidRPr="00D66E39">
        <w:rPr>
          <w:rFonts w:eastAsia="Arial Unicode MS" w:cs="Arial Unicode MS"/>
          <w:bCs/>
          <w:color w:val="000000"/>
          <w:kern w:val="0"/>
          <w:sz w:val="24"/>
          <w:szCs w:val="24"/>
          <w:lang w:eastAsia="ru-RU"/>
          <w14:ligatures w14:val="none"/>
        </w:rPr>
        <w:t xml:space="preserve"> – </w:t>
      </w:r>
      <w:r w:rsidRPr="00D66E39">
        <w:rPr>
          <w:rFonts w:eastAsia="Arial Unicode MS" w:cs="Arial Unicode MS"/>
          <w:b/>
          <w:bCs/>
          <w:color w:val="000000"/>
          <w:kern w:val="0"/>
          <w:sz w:val="24"/>
          <w:szCs w:val="24"/>
          <w:lang w:eastAsia="ru-RU"/>
          <w14:ligatures w14:val="none"/>
        </w:rPr>
        <w:t>48 часов</w:t>
      </w:r>
      <w:r w:rsidRPr="00D66E39">
        <w:rPr>
          <w:rFonts w:eastAsia="Arial Unicode MS" w:cs="Arial Unicode MS"/>
          <w:bCs/>
          <w:color w:val="000000"/>
          <w:kern w:val="0"/>
          <w:sz w:val="24"/>
          <w:szCs w:val="24"/>
          <w:lang w:eastAsia="ru-RU"/>
          <w14:ligatures w14:val="none"/>
        </w:rPr>
        <w:t xml:space="preserve"> направлена формирование знаний </w:t>
      </w:r>
      <w:r w:rsidRPr="00D66E39">
        <w:rPr>
          <w:rFonts w:eastAsia="Arial Unicode MS" w:cs="Arial Unicode MS"/>
          <w:b/>
          <w:bCs/>
          <w:color w:val="000000"/>
          <w:kern w:val="0"/>
          <w:sz w:val="24"/>
          <w:szCs w:val="24"/>
          <w:lang w:eastAsia="ru-RU"/>
          <w14:ligatures w14:val="none"/>
        </w:rPr>
        <w:t>- </w:t>
      </w:r>
      <w:r w:rsidRPr="00D66E39">
        <w:rPr>
          <w:rFonts w:eastAsia="Arial Unicode MS" w:cs="Arial Unicode MS"/>
          <w:bCs/>
          <w:color w:val="000000"/>
          <w:kern w:val="0"/>
          <w:sz w:val="24"/>
          <w:szCs w:val="24"/>
          <w:lang w:eastAsia="ru-RU"/>
          <w14:ligatures w14:val="none"/>
        </w:rPr>
        <w:t>действующих законодательных и нормативных актов, регулирующих производственно-хозяйственную деятельность;</w:t>
      </w:r>
    </w:p>
    <w:p w14:paraId="7017E51E"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основных технико-экономические показателей деятельности организации;</w:t>
      </w:r>
    </w:p>
    <w:p w14:paraId="5FBDAADB"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методики расчета основных технико-экономических показателей деятельности организации;</w:t>
      </w:r>
    </w:p>
    <w:p w14:paraId="0A507040"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методов управления основными и оборотными средствами и оценки эффективности их использования;</w:t>
      </w:r>
    </w:p>
    <w:p w14:paraId="4AEEEED0"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механизмов ценообразования на продукцию (услуги), формы оплаты труда в современных условиях;</w:t>
      </w:r>
    </w:p>
    <w:p w14:paraId="4B4C77CE"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основных принципов построения экономической системы организации;</w:t>
      </w:r>
    </w:p>
    <w:p w14:paraId="4F9CF64C"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основ маркетинговой деятельности, менеджмента и принципов делового общения;</w:t>
      </w:r>
    </w:p>
    <w:p w14:paraId="53A1A0FE"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основ организации работы коллектива исполнителей;</w:t>
      </w:r>
    </w:p>
    <w:p w14:paraId="7AAA12E0"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основ планирования, финансирования и кредитования организации;</w:t>
      </w:r>
    </w:p>
    <w:p w14:paraId="69A31D13"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особенностей менеджмента в области профессиональной деятельности;</w:t>
      </w:r>
    </w:p>
    <w:p w14:paraId="319F4BED"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общей производственной и организационной структуры организации;</w:t>
      </w:r>
    </w:p>
    <w:p w14:paraId="47309DC3"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современного состояния и перспектив развития отрасли, организацию хозяйствующих субъектов в рыночной экономике;</w:t>
      </w:r>
    </w:p>
    <w:p w14:paraId="2F211370"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состава материальных, трудовых и финансовых ресурсов организации, показателей их эффективного использования;</w:t>
      </w:r>
    </w:p>
    <w:p w14:paraId="22F3821C"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способов экономии ресурсов, основных энерго- и материалосберегающие технологии;</w:t>
      </w:r>
    </w:p>
    <w:p w14:paraId="72D33E84"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форм организации и оплаты труда.</w:t>
      </w:r>
    </w:p>
    <w:p w14:paraId="2D123FB2"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
          <w:bCs/>
          <w:color w:val="000000"/>
          <w:kern w:val="0"/>
          <w:sz w:val="24"/>
          <w:szCs w:val="24"/>
          <w:lang w:eastAsia="ru-RU"/>
          <w14:ligatures w14:val="none"/>
        </w:rPr>
        <w:t xml:space="preserve">Правовое обеспечение профессиональной и предпринимательской деятельности – 48 часов </w:t>
      </w:r>
      <w:r w:rsidRPr="00D66E39">
        <w:rPr>
          <w:rFonts w:eastAsia="Arial Unicode MS" w:cs="Arial Unicode MS"/>
          <w:bCs/>
          <w:color w:val="000000"/>
          <w:kern w:val="0"/>
          <w:sz w:val="24"/>
          <w:szCs w:val="24"/>
          <w:lang w:eastAsia="ru-RU"/>
          <w14:ligatures w14:val="none"/>
        </w:rPr>
        <w:t>содержание направлено на формирование умений   анализировать и оценивать результаты и последствия деятельности (бездействия) с правовой точки зрения;</w:t>
      </w:r>
    </w:p>
    <w:p w14:paraId="30225F50"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защищать свои права в соответствии с гражданским, гражданско-процессуальным и трудовым законодательством;</w:t>
      </w:r>
    </w:p>
    <w:p w14:paraId="31AF5D20"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w:t>
      </w:r>
      <w:proofErr w:type="gramStart"/>
      <w:r w:rsidRPr="00D66E39">
        <w:rPr>
          <w:rFonts w:eastAsia="Arial Unicode MS" w:cs="Arial Unicode MS"/>
          <w:bCs/>
          <w:color w:val="000000"/>
          <w:kern w:val="0"/>
          <w:sz w:val="24"/>
          <w:szCs w:val="24"/>
          <w:lang w:eastAsia="ru-RU"/>
          <w14:ligatures w14:val="none"/>
        </w:rPr>
        <w:t>использовать  нормативно</w:t>
      </w:r>
      <w:proofErr w:type="gramEnd"/>
      <w:r w:rsidRPr="00D66E39">
        <w:rPr>
          <w:rFonts w:eastAsia="Arial Unicode MS" w:cs="Arial Unicode MS"/>
          <w:bCs/>
          <w:color w:val="000000"/>
          <w:kern w:val="0"/>
          <w:sz w:val="24"/>
          <w:szCs w:val="24"/>
          <w:lang w:eastAsia="ru-RU"/>
          <w14:ligatures w14:val="none"/>
        </w:rPr>
        <w:t>-</w:t>
      </w:r>
      <w:proofErr w:type="gramStart"/>
      <w:r w:rsidRPr="00D66E39">
        <w:rPr>
          <w:rFonts w:eastAsia="Arial Unicode MS" w:cs="Arial Unicode MS"/>
          <w:bCs/>
          <w:color w:val="000000"/>
          <w:kern w:val="0"/>
          <w:sz w:val="24"/>
          <w:szCs w:val="24"/>
          <w:lang w:eastAsia="ru-RU"/>
          <w14:ligatures w14:val="none"/>
        </w:rPr>
        <w:t>правовые  документы,  регламентирующие</w:t>
      </w:r>
      <w:proofErr w:type="gramEnd"/>
      <w:r w:rsidRPr="00D66E39">
        <w:rPr>
          <w:rFonts w:eastAsia="Arial Unicode MS" w:cs="Arial Unicode MS"/>
          <w:bCs/>
          <w:color w:val="000000"/>
          <w:kern w:val="0"/>
          <w:sz w:val="24"/>
          <w:szCs w:val="24"/>
          <w:lang w:eastAsia="ru-RU"/>
          <w14:ligatures w14:val="none"/>
        </w:rPr>
        <w:t xml:space="preserve"> профессиональную деятельность;</w:t>
      </w:r>
    </w:p>
    <w:p w14:paraId="2F945F08" w14:textId="77777777" w:rsidR="00D66E39" w:rsidRPr="00D66E39" w:rsidRDefault="00D66E39" w:rsidP="00D66E39">
      <w:pPr>
        <w:spacing w:after="0"/>
        <w:rPr>
          <w:rFonts w:eastAsia="Arial Unicode MS" w:cs="Arial Unicode MS"/>
          <w:b/>
          <w:bCs/>
          <w:color w:val="000000"/>
          <w:kern w:val="0"/>
          <w:sz w:val="24"/>
          <w:szCs w:val="24"/>
          <w:lang w:eastAsia="ru-RU"/>
          <w14:ligatures w14:val="none"/>
        </w:rPr>
      </w:pPr>
      <w:r w:rsidRPr="00D66E39">
        <w:rPr>
          <w:rFonts w:eastAsia="Arial Unicode MS" w:cs="Arial Unicode MS"/>
          <w:b/>
          <w:bCs/>
          <w:color w:val="000000"/>
          <w:kern w:val="0"/>
          <w:sz w:val="24"/>
          <w:szCs w:val="24"/>
          <w:lang w:eastAsia="ru-RU"/>
          <w14:ligatures w14:val="none"/>
        </w:rPr>
        <w:t>2. Введены следующие профессиональные модули:</w:t>
      </w:r>
    </w:p>
    <w:p w14:paraId="6A0E778B"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
          <w:bCs/>
          <w:color w:val="000000"/>
          <w:kern w:val="0"/>
          <w:sz w:val="24"/>
          <w:szCs w:val="24"/>
          <w:lang w:eastAsia="ru-RU"/>
          <w14:ligatures w14:val="none"/>
        </w:rPr>
        <w:t>Выполнение работ по одной или нескольким профессиям рабочих, должностям служащих - оператор по исследованию скважин – 260 часов,</w:t>
      </w:r>
      <w:r w:rsidRPr="00D66E39">
        <w:rPr>
          <w:rFonts w:eastAsia="Arial Unicode MS" w:cs="Arial Unicode MS"/>
          <w:bCs/>
          <w:color w:val="000000"/>
          <w:kern w:val="0"/>
          <w:sz w:val="24"/>
          <w:szCs w:val="24"/>
          <w:lang w:eastAsia="ru-RU"/>
          <w14:ligatures w14:val="none"/>
        </w:rPr>
        <w:t xml:space="preserve"> содержание направлено на приобретение практического </w:t>
      </w:r>
      <w:proofErr w:type="gramStart"/>
      <w:r w:rsidRPr="00D66E39">
        <w:rPr>
          <w:rFonts w:eastAsia="Arial Unicode MS" w:cs="Arial Unicode MS"/>
          <w:bCs/>
          <w:color w:val="000000"/>
          <w:kern w:val="0"/>
          <w:sz w:val="24"/>
          <w:szCs w:val="24"/>
          <w:lang w:eastAsia="ru-RU"/>
          <w14:ligatures w14:val="none"/>
        </w:rPr>
        <w:t>опыта  замера</w:t>
      </w:r>
      <w:proofErr w:type="gramEnd"/>
      <w:r w:rsidRPr="00D66E39">
        <w:rPr>
          <w:rFonts w:eastAsia="Arial Unicode MS" w:cs="Arial Unicode MS"/>
          <w:bCs/>
          <w:color w:val="000000"/>
          <w:kern w:val="0"/>
          <w:sz w:val="24"/>
          <w:szCs w:val="24"/>
          <w:lang w:eastAsia="ru-RU"/>
          <w14:ligatures w14:val="none"/>
        </w:rPr>
        <w:t xml:space="preserve"> забойного и пластового давления в эксплуатационных и нагнетательных скважинах;</w:t>
      </w:r>
    </w:p>
    <w:p w14:paraId="480CEDD5"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измерения уровней жидкости в скважине с помощью эхолота и волномера, прослеживание восстановления (падения) уровня;</w:t>
      </w:r>
    </w:p>
    <w:p w14:paraId="330CD228"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участия в проведении замеров дебита нефти и газа, динамометрирования скважин, исследовании скважин глубинными приборами;</w:t>
      </w:r>
    </w:p>
    <w:p w14:paraId="0DE710D7"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определения результатов исследовательских работ;</w:t>
      </w:r>
    </w:p>
    <w:p w14:paraId="747DC671"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профилактический осмотр исследовательских приборов;</w:t>
      </w:r>
    </w:p>
    <w:p w14:paraId="1832E20D"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производство текущего ремонта аппаратуры и оборудовани</w:t>
      </w:r>
    </w:p>
    <w:p w14:paraId="7316D015" w14:textId="77777777" w:rsidR="00D66E39" w:rsidRPr="00D66E39" w:rsidRDefault="00D66E39" w:rsidP="00D66E39">
      <w:pPr>
        <w:spacing w:after="0"/>
        <w:rPr>
          <w:rFonts w:eastAsia="Arial Unicode MS" w:cs="Arial Unicode MS"/>
          <w:b/>
          <w:bCs/>
          <w:color w:val="000000"/>
          <w:kern w:val="0"/>
          <w:sz w:val="24"/>
          <w:szCs w:val="24"/>
          <w:lang w:eastAsia="ru-RU"/>
          <w14:ligatures w14:val="none"/>
        </w:rPr>
      </w:pPr>
      <w:r w:rsidRPr="00D66E39">
        <w:rPr>
          <w:rFonts w:eastAsia="Arial Unicode MS" w:cs="Arial Unicode MS"/>
          <w:b/>
          <w:bCs/>
          <w:color w:val="000000"/>
          <w:kern w:val="0"/>
          <w:sz w:val="24"/>
          <w:szCs w:val="24"/>
          <w:lang w:eastAsia="ru-RU"/>
          <w14:ligatures w14:val="none"/>
        </w:rPr>
        <w:t>Освоение профессий "Оператор пульта управления в добыче нефти и газа", "Оператор по поддержанию пластового давления</w:t>
      </w:r>
      <w:proofErr w:type="gramStart"/>
      <w:r w:rsidRPr="00D66E39">
        <w:rPr>
          <w:rFonts w:eastAsia="Arial Unicode MS" w:cs="Arial Unicode MS"/>
          <w:b/>
          <w:bCs/>
          <w:color w:val="000000"/>
          <w:kern w:val="0"/>
          <w:sz w:val="24"/>
          <w:szCs w:val="24"/>
          <w:lang w:eastAsia="ru-RU"/>
          <w14:ligatures w14:val="none"/>
        </w:rPr>
        <w:t>"  -</w:t>
      </w:r>
      <w:proofErr w:type="gramEnd"/>
      <w:r w:rsidRPr="00D66E39">
        <w:rPr>
          <w:rFonts w:eastAsia="Arial Unicode MS" w:cs="Arial Unicode MS"/>
          <w:b/>
          <w:bCs/>
          <w:color w:val="000000"/>
          <w:kern w:val="0"/>
          <w:sz w:val="24"/>
          <w:szCs w:val="24"/>
          <w:lang w:eastAsia="ru-RU"/>
          <w14:ligatures w14:val="none"/>
        </w:rPr>
        <w:t xml:space="preserve"> 388 часов</w:t>
      </w:r>
    </w:p>
    <w:p w14:paraId="4D399AC8" w14:textId="77777777" w:rsidR="00D66E39" w:rsidRPr="00D66E39" w:rsidRDefault="00D66E39" w:rsidP="00D66E39">
      <w:pPr>
        <w:spacing w:after="0"/>
        <w:rPr>
          <w:rFonts w:eastAsia="Arial Unicode MS" w:cs="Arial Unicode MS"/>
          <w:b/>
          <w:bCs/>
          <w:color w:val="000000"/>
          <w:kern w:val="0"/>
          <w:sz w:val="24"/>
          <w:szCs w:val="24"/>
          <w:lang w:eastAsia="ru-RU"/>
          <w14:ligatures w14:val="none"/>
        </w:rPr>
      </w:pPr>
      <w:r w:rsidRPr="00D66E39">
        <w:rPr>
          <w:rFonts w:eastAsia="Arial Unicode MS" w:cs="Arial Unicode MS"/>
          <w:b/>
          <w:bCs/>
          <w:color w:val="000000"/>
          <w:kern w:val="0"/>
          <w:sz w:val="24"/>
          <w:szCs w:val="24"/>
          <w:lang w:eastAsia="ru-RU"/>
          <w14:ligatures w14:val="none"/>
        </w:rPr>
        <w:t>Оператор пульта управления в добыче нефти и газа должен уметь:</w:t>
      </w:r>
    </w:p>
    <w:p w14:paraId="35F3CCE3"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вести технологический процесс добычи нефти, газа и газового конденсата на промысле и</w:t>
      </w:r>
    </w:p>
    <w:p w14:paraId="6507FF52"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дистанционно управлять технологическим процессом замеров добычи нефти, газа и газового</w:t>
      </w:r>
    </w:p>
    <w:p w14:paraId="7EDAEB57"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lastRenderedPageBreak/>
        <w:t>конденсата с помощью средств автоматики и телемеханики;</w:t>
      </w:r>
    </w:p>
    <w:p w14:paraId="2F8360CB"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осуществлять запуск и отключение установок и механизмов;</w:t>
      </w:r>
    </w:p>
    <w:p w14:paraId="5E250CB5"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осуществлять сбор, обработку и передачу информации со скважин и групповых замерных</w:t>
      </w:r>
    </w:p>
    <w:p w14:paraId="4E65681A"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установок;</w:t>
      </w:r>
    </w:p>
    <w:p w14:paraId="235779F3"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контролировать работу действующего фонда скважин через пульт управления и</w:t>
      </w:r>
    </w:p>
    <w:p w14:paraId="6DEE2435"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информацию обслуживающих операторов;</w:t>
      </w:r>
    </w:p>
    <w:p w14:paraId="63F009A6"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осуществлять подготовку и передачу информации о выполнении работ в аварийных</w:t>
      </w:r>
    </w:p>
    <w:p w14:paraId="0AAF2403"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ситуациях на промысел и центральной технологической службе;</w:t>
      </w:r>
    </w:p>
    <w:p w14:paraId="7C05407B"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передавать центральной инженерно-технологической службе заявку на необходимую</w:t>
      </w:r>
    </w:p>
    <w:p w14:paraId="7087B421"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спецтехнику и транспорт;</w:t>
      </w:r>
    </w:p>
    <w:p w14:paraId="21164329"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составлять сводку о работе скважин и сдаче продукции, движении бригад подземного и капитального ремонта скважин;</w:t>
      </w:r>
    </w:p>
    <w:p w14:paraId="6E1B4865"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осуществлять работу под руководством инженерно-технологической службы промысла и получение оперативных указаний от центральной инженерно-технологической службы НГДУ;</w:t>
      </w:r>
    </w:p>
    <w:p w14:paraId="27B535FE"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вести вахтовую документацию по изменению режима работы скважин и проводимым</w:t>
      </w:r>
    </w:p>
    <w:p w14:paraId="6DE508F1"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работам на объектах нефтепромысла;</w:t>
      </w:r>
    </w:p>
    <w:p w14:paraId="0695042F"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руководить работой операторов по добыче нефти и газа по пуску и остановке скважин;</w:t>
      </w:r>
    </w:p>
    <w:p w14:paraId="1DCE31A7"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принимать и сдавать смену;</w:t>
      </w:r>
    </w:p>
    <w:p w14:paraId="0A539E73"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рационально организовывать и содержать рабочее место;</w:t>
      </w:r>
    </w:p>
    <w:p w14:paraId="44F25FE5"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бережно обращаться с инструментами и механизмами, экономно расходовать материалы и электроэнергию;</w:t>
      </w:r>
    </w:p>
    <w:p w14:paraId="21559DEC"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соблюдать требования норм и правил по охране труда, производственной санитарии,</w:t>
      </w:r>
    </w:p>
    <w:p w14:paraId="6C983661"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пожарной безопасности и внутреннего распорядка и оказывать первую помощь при несчастных случаях;</w:t>
      </w:r>
      <w:r w:rsidRPr="00D66E39">
        <w:rPr>
          <w:rFonts w:eastAsia="Arial Unicode MS" w:cs="Arial Unicode MS"/>
          <w:bCs/>
          <w:color w:val="000000"/>
          <w:kern w:val="0"/>
          <w:sz w:val="24"/>
          <w:szCs w:val="24"/>
          <w:lang w:eastAsia="ru-RU"/>
          <w14:ligatures w14:val="none"/>
        </w:rPr>
        <w:cr/>
      </w:r>
      <w:r w:rsidRPr="00D66E39">
        <w:rPr>
          <w:rFonts w:eastAsia="Arial Unicode MS" w:cs="Arial Unicode MS"/>
          <w:b/>
          <w:bCs/>
          <w:color w:val="000000"/>
          <w:kern w:val="0"/>
          <w:sz w:val="24"/>
          <w:szCs w:val="24"/>
          <w:lang w:eastAsia="ru-RU"/>
          <w14:ligatures w14:val="none"/>
        </w:rPr>
        <w:t>"Оператор по поддержанию пластового давления</w:t>
      </w:r>
      <w:proofErr w:type="gramStart"/>
      <w:r w:rsidRPr="00D66E39">
        <w:rPr>
          <w:rFonts w:eastAsia="Arial Unicode MS" w:cs="Arial Unicode MS"/>
          <w:b/>
          <w:bCs/>
          <w:color w:val="000000"/>
          <w:kern w:val="0"/>
          <w:sz w:val="24"/>
          <w:szCs w:val="24"/>
          <w:lang w:eastAsia="ru-RU"/>
          <w14:ligatures w14:val="none"/>
        </w:rPr>
        <w:t>"  должен</w:t>
      </w:r>
      <w:proofErr w:type="gramEnd"/>
      <w:r w:rsidRPr="00D66E39">
        <w:rPr>
          <w:rFonts w:eastAsia="Arial Unicode MS" w:cs="Arial Unicode MS"/>
          <w:b/>
          <w:bCs/>
          <w:color w:val="000000"/>
          <w:kern w:val="0"/>
          <w:sz w:val="24"/>
          <w:szCs w:val="24"/>
          <w:lang w:eastAsia="ru-RU"/>
          <w14:ligatures w14:val="none"/>
        </w:rPr>
        <w:t xml:space="preserve"> уметь:</w:t>
      </w:r>
    </w:p>
    <w:p w14:paraId="266B2AAA"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оценивать техническое состояние приборов;</w:t>
      </w:r>
    </w:p>
    <w:p w14:paraId="7850864F"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производить монтаж, демонтаж контрольно-измерительных приборов;</w:t>
      </w:r>
    </w:p>
    <w:p w14:paraId="443D7AA3"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снимать показания контрольно-измерительных приборов и станции управления электрооборудованием, входящих в систему поддержания пластового давления;</w:t>
      </w:r>
    </w:p>
    <w:p w14:paraId="05969576"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идентифицировать неисправности оборудования системы поддержания пластового давления;</w:t>
      </w:r>
    </w:p>
    <w:p w14:paraId="7CF085F6"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производить монтаж, демонтаж штуцеров;</w:t>
      </w:r>
    </w:p>
    <w:p w14:paraId="3250341E"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регулировать подачу и давление нагнетаемого агента при помощи штуцера;</w:t>
      </w:r>
    </w:p>
    <w:p w14:paraId="49EC1F37"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xml:space="preserve">- вести техническую, </w:t>
      </w:r>
      <w:proofErr w:type="gramStart"/>
      <w:r w:rsidRPr="00D66E39">
        <w:rPr>
          <w:rFonts w:eastAsia="Arial Unicode MS" w:cs="Arial Unicode MS"/>
          <w:bCs/>
          <w:color w:val="000000"/>
          <w:kern w:val="0"/>
          <w:sz w:val="24"/>
          <w:szCs w:val="24"/>
          <w:lang w:eastAsia="ru-RU"/>
          <w14:ligatures w14:val="none"/>
        </w:rPr>
        <w:t>регистрационную  документацию</w:t>
      </w:r>
      <w:proofErr w:type="gramEnd"/>
      <w:r w:rsidRPr="00D66E39">
        <w:rPr>
          <w:rFonts w:eastAsia="Arial Unicode MS" w:cs="Arial Unicode MS"/>
          <w:bCs/>
          <w:color w:val="000000"/>
          <w:kern w:val="0"/>
          <w:sz w:val="24"/>
          <w:szCs w:val="24"/>
          <w:lang w:eastAsia="ru-RU"/>
          <w14:ligatures w14:val="none"/>
        </w:rPr>
        <w:t>;</w:t>
      </w:r>
    </w:p>
    <w:p w14:paraId="0276634A"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подготавливать емкости для отбора проб в нагнетательных линиях низкого давления системы поддержания пластового давления;</w:t>
      </w:r>
    </w:p>
    <w:p w14:paraId="12CBCD5A"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закрывать, открывать задвижку системы поддержания пластового давления в случае инцидента, аварии;</w:t>
      </w:r>
    </w:p>
    <w:p w14:paraId="2F91A368"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-подбирать инструменты для монтажа, демонтажа элементов скважины;</w:t>
      </w:r>
    </w:p>
    <w:p w14:paraId="01368F9F"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отключать скважину от линии водовода высокого давления;</w:t>
      </w:r>
    </w:p>
    <w:p w14:paraId="25307B23"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стравливать давления в атмосферу при помощи специализированных устройств</w:t>
      </w:r>
    </w:p>
    <w:p w14:paraId="4FF0C648"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
          <w:bCs/>
          <w:color w:val="000000"/>
          <w:kern w:val="0"/>
          <w:sz w:val="24"/>
          <w:szCs w:val="24"/>
          <w:lang w:eastAsia="ru-RU"/>
          <w14:ligatures w14:val="none"/>
        </w:rPr>
        <w:t>3.</w:t>
      </w:r>
      <w:r w:rsidRPr="00D66E39">
        <w:rPr>
          <w:rFonts w:eastAsia="Arial Unicode MS" w:cs="Arial Unicode MS"/>
          <w:bCs/>
          <w:color w:val="000000"/>
          <w:kern w:val="0"/>
          <w:sz w:val="24"/>
          <w:szCs w:val="24"/>
          <w:lang w:eastAsia="ru-RU"/>
          <w14:ligatures w14:val="none"/>
        </w:rPr>
        <w:t xml:space="preserve"> </w:t>
      </w:r>
      <w:r w:rsidRPr="00D66E39">
        <w:rPr>
          <w:rFonts w:eastAsia="Arial Unicode MS" w:cs="Arial Unicode MS"/>
          <w:b/>
          <w:bCs/>
          <w:color w:val="000000"/>
          <w:kern w:val="0"/>
          <w:sz w:val="24"/>
          <w:szCs w:val="24"/>
          <w:lang w:eastAsia="ru-RU"/>
          <w14:ligatures w14:val="none"/>
        </w:rPr>
        <w:t>Увеличено количество часов на профессиональные модули</w:t>
      </w:r>
      <w:r w:rsidRPr="00D66E39">
        <w:rPr>
          <w:rFonts w:eastAsia="Arial Unicode MS" w:cs="Arial Unicode MS"/>
          <w:bCs/>
          <w:color w:val="000000"/>
          <w:kern w:val="0"/>
          <w:sz w:val="24"/>
          <w:szCs w:val="24"/>
          <w:lang w:eastAsia="ru-RU"/>
          <w14:ligatures w14:val="none"/>
        </w:rPr>
        <w:t xml:space="preserve">. Увеличение часов направлено </w:t>
      </w:r>
      <w:proofErr w:type="gramStart"/>
      <w:r w:rsidRPr="00D66E39">
        <w:rPr>
          <w:rFonts w:eastAsia="Arial Unicode MS" w:cs="Arial Unicode MS"/>
          <w:bCs/>
          <w:color w:val="000000"/>
          <w:kern w:val="0"/>
          <w:sz w:val="24"/>
          <w:szCs w:val="24"/>
          <w:lang w:eastAsia="ru-RU"/>
          <w14:ligatures w14:val="none"/>
        </w:rPr>
        <w:t>на  формирование</w:t>
      </w:r>
      <w:proofErr w:type="gramEnd"/>
      <w:r w:rsidRPr="00D66E39">
        <w:rPr>
          <w:rFonts w:eastAsia="Arial Unicode MS" w:cs="Arial Unicode MS"/>
          <w:bCs/>
          <w:color w:val="000000"/>
          <w:kern w:val="0"/>
          <w:sz w:val="24"/>
          <w:szCs w:val="24"/>
          <w:lang w:eastAsia="ru-RU"/>
          <w14:ligatures w14:val="none"/>
        </w:rPr>
        <w:t xml:space="preserve"> общих и профессиональных компетенций, освоение умений и знаний и приобретение практического опыта по данным видам профессиональной деятельности</w:t>
      </w:r>
    </w:p>
    <w:p w14:paraId="62F391F5" w14:textId="77777777" w:rsidR="00D66E39" w:rsidRPr="00D66E39" w:rsidRDefault="00D66E39" w:rsidP="00D66E39">
      <w:pPr>
        <w:spacing w:after="0"/>
        <w:rPr>
          <w:rFonts w:eastAsia="Arial Unicode MS" w:cs="Arial Unicode MS"/>
          <w:bCs/>
          <w:color w:val="000000"/>
          <w:kern w:val="0"/>
          <w:sz w:val="24"/>
          <w:szCs w:val="24"/>
          <w:lang w:eastAsia="ru-RU"/>
          <w14:ligatures w14:val="none"/>
        </w:rPr>
      </w:pPr>
      <w:r w:rsidRPr="00D66E39">
        <w:rPr>
          <w:rFonts w:eastAsia="Arial Unicode MS" w:cs="Arial Unicode MS"/>
          <w:bCs/>
          <w:color w:val="000000"/>
          <w:kern w:val="0"/>
          <w:sz w:val="24"/>
          <w:szCs w:val="24"/>
          <w:lang w:eastAsia="ru-RU"/>
          <w14:ligatures w14:val="none"/>
        </w:rPr>
        <w:t xml:space="preserve">Колледж определяет специфику ППССЗ с учетом направленности на удовлетворение потребностей рынка труда и работодателей г. Нягань, конкретизирует конечные результаты обучения в виде компетенций, умений и знаний, приобретаемого практического опыта в рабочих программах дисциплин, междисциплинарных курсах, </w:t>
      </w:r>
      <w:r w:rsidRPr="00D66E39">
        <w:rPr>
          <w:rFonts w:eastAsia="Arial Unicode MS" w:cs="Arial Unicode MS"/>
          <w:bCs/>
          <w:color w:val="000000"/>
          <w:kern w:val="0"/>
          <w:sz w:val="24"/>
          <w:szCs w:val="24"/>
          <w:lang w:eastAsia="ru-RU"/>
          <w14:ligatures w14:val="none"/>
        </w:rPr>
        <w:lastRenderedPageBreak/>
        <w:t>программах учебной и производственной практик. Конкретные виды профессиональной деятельности разработаны совместно с работодателями: ОАО РН-Нягань.</w:t>
      </w:r>
    </w:p>
    <w:p w14:paraId="35334569" w14:textId="77777777" w:rsidR="00D66E39" w:rsidRPr="00D66E39" w:rsidRDefault="00D66E39" w:rsidP="00D66E39">
      <w:pPr>
        <w:spacing w:after="0"/>
        <w:jc w:val="center"/>
        <w:rPr>
          <w:rFonts w:eastAsia="Arial Unicode MS" w:cs="Times New Roman"/>
          <w:b/>
          <w:color w:val="000000"/>
          <w:kern w:val="0"/>
          <w:sz w:val="24"/>
          <w:szCs w:val="24"/>
          <w:lang w:eastAsia="ru-RU"/>
          <w14:ligatures w14:val="none"/>
        </w:rPr>
      </w:pPr>
      <w:r w:rsidRPr="00D66E39">
        <w:rPr>
          <w:rFonts w:eastAsia="Arial Unicode MS" w:cs="Times New Roman"/>
          <w:b/>
          <w:color w:val="000000"/>
          <w:kern w:val="0"/>
          <w:sz w:val="24"/>
          <w:szCs w:val="24"/>
          <w:lang w:eastAsia="ru-RU"/>
          <w14:ligatures w14:val="none"/>
        </w:rPr>
        <w:t>6. ХАРАКТЕРИСТИКА ОБРАЗОВАТЕЛЬНОГО ПРОЦЕССА</w:t>
      </w:r>
    </w:p>
    <w:p w14:paraId="0AFAAC15" w14:textId="77777777" w:rsidR="00D66E39" w:rsidRPr="00D66E39" w:rsidRDefault="00D66E39" w:rsidP="00D66E39">
      <w:pPr>
        <w:spacing w:after="0"/>
        <w:jc w:val="both"/>
        <w:rPr>
          <w:rFonts w:eastAsia="Times New Roman" w:cs="Times New Roman"/>
          <w:bCs/>
          <w:color w:val="000000"/>
          <w:kern w:val="0"/>
          <w:sz w:val="24"/>
          <w:szCs w:val="24"/>
          <w:lang w:eastAsia="ru-RU"/>
          <w14:ligatures w14:val="none"/>
        </w:rPr>
      </w:pPr>
      <w:r w:rsidRPr="00D66E39">
        <w:rPr>
          <w:rFonts w:eastAsia="Arial Unicode MS" w:cs="Times New Roman"/>
          <w:b/>
          <w:color w:val="000000"/>
          <w:kern w:val="0"/>
          <w:sz w:val="24"/>
          <w:szCs w:val="24"/>
          <w:lang w:eastAsia="ru-RU"/>
          <w14:ligatures w14:val="none"/>
        </w:rPr>
        <w:t xml:space="preserve">6.1 </w:t>
      </w:r>
      <w:r w:rsidRPr="00D66E39">
        <w:rPr>
          <w:rFonts w:eastAsia="Times New Roman" w:cs="Times New Roman"/>
          <w:b/>
          <w:bCs/>
          <w:color w:val="000000"/>
          <w:kern w:val="0"/>
          <w:sz w:val="24"/>
          <w:szCs w:val="24"/>
          <w:lang w:eastAsia="ru-RU"/>
          <w14:ligatures w14:val="none"/>
        </w:rPr>
        <w:t>Организации аудиторной и внеаудиторной деятельности</w:t>
      </w:r>
    </w:p>
    <w:p w14:paraId="4DA85A6D"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Аудиторное обучение по дисциплинам и профессиональным модулям – это совокупность часов на изучение теории, практических и лабораторных работ.</w:t>
      </w:r>
    </w:p>
    <w:p w14:paraId="4EA1D54C"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b/>
          <w:color w:val="000000"/>
          <w:kern w:val="0"/>
          <w:sz w:val="24"/>
          <w:szCs w:val="24"/>
          <w:lang w:eastAsia="ru-RU"/>
          <w14:ligatures w14:val="none"/>
        </w:rPr>
        <w:t>Теоретическое занятие</w:t>
      </w:r>
      <w:r w:rsidRPr="00D66E39">
        <w:rPr>
          <w:rFonts w:eastAsia="Arial Unicode MS" w:cs="Arial Unicode MS"/>
          <w:color w:val="000000"/>
          <w:kern w:val="0"/>
          <w:sz w:val="24"/>
          <w:szCs w:val="24"/>
          <w:lang w:eastAsia="ru-RU"/>
          <w14:ligatures w14:val="none"/>
        </w:rPr>
        <w:t xml:space="preserve"> может представлять собой обычный комбинированный урок, урок изучения нового материала в виде лекции, беседы, сопровождаемым видео-аудио-фото материалом, урок обобщающего повторения и т.п. На уроке изучения теоретического материала допустимо до 30% учебного времени отвести вместо устного опроса на письменную работу для повторения, закрепления пройденного и установления связи с новой темой.</w:t>
      </w:r>
    </w:p>
    <w:p w14:paraId="3180AC50" w14:textId="77777777" w:rsidR="00D66E39" w:rsidRPr="00D66E39" w:rsidRDefault="00D66E39" w:rsidP="00D66E39">
      <w:pPr>
        <w:spacing w:after="0"/>
        <w:jc w:val="both"/>
        <w:rPr>
          <w:rFonts w:eastAsia="Calibri" w:cs="Times New Roman"/>
          <w:color w:val="000000"/>
          <w:kern w:val="0"/>
          <w:sz w:val="24"/>
          <w:szCs w:val="24"/>
          <w:shd w:val="clear" w:color="auto" w:fill="FFFFFF"/>
          <w:lang w:eastAsia="ru-RU"/>
          <w14:ligatures w14:val="none"/>
        </w:rPr>
      </w:pPr>
      <w:r w:rsidRPr="00D66E39">
        <w:rPr>
          <w:rFonts w:eastAsia="Calibri" w:cs="Times New Roman"/>
          <w:b/>
          <w:color w:val="000000"/>
          <w:kern w:val="0"/>
          <w:sz w:val="24"/>
          <w:szCs w:val="24"/>
          <w:lang w:eastAsia="ru-RU"/>
          <w14:ligatures w14:val="none"/>
        </w:rPr>
        <w:t>Практические занятия.</w:t>
      </w:r>
      <w:r w:rsidRPr="00D66E39">
        <w:rPr>
          <w:rFonts w:eastAsia="Calibri" w:cs="Times New Roman"/>
          <w:color w:val="000000"/>
          <w:kern w:val="0"/>
          <w:sz w:val="24"/>
          <w:szCs w:val="24"/>
          <w:lang w:eastAsia="ru-RU"/>
          <w14:ligatures w14:val="none"/>
        </w:rPr>
        <w:t xml:space="preserve"> </w:t>
      </w:r>
      <w:r w:rsidRPr="00D66E39">
        <w:rPr>
          <w:rFonts w:eastAsia="Calibri" w:cs="Times New Roman"/>
          <w:color w:val="000000"/>
          <w:kern w:val="0"/>
          <w:sz w:val="24"/>
          <w:szCs w:val="24"/>
          <w:shd w:val="clear" w:color="auto" w:fill="FFFFFF"/>
          <w:lang w:eastAsia="ru-RU"/>
          <w14:ligatures w14:val="none"/>
        </w:rPr>
        <w:t xml:space="preserve">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 На младших курсах практические занятия носят систематический характер, регулярно следуя за каждой лекцией или двумя-тремя лекциями. Почти весь лекционный курс в его основной, наиболее сложной части проходит через лекции и практические занятия, которые логически продолжают работу, начатую на лекции. </w:t>
      </w:r>
      <w:r w:rsidRPr="00D66E39">
        <w:rPr>
          <w:rFonts w:eastAsia="Calibri" w:cs="Times New Roman"/>
          <w:color w:val="000000"/>
          <w:kern w:val="0"/>
          <w:sz w:val="24"/>
          <w:szCs w:val="24"/>
          <w:lang w:eastAsia="ru-RU"/>
          <w14:ligatures w14:val="none"/>
        </w:rPr>
        <w:t xml:space="preserve"> П</w:t>
      </w:r>
      <w:r w:rsidRPr="00D66E39">
        <w:rPr>
          <w:rFonts w:eastAsia="Calibri" w:cs="Times New Roman"/>
          <w:color w:val="000000"/>
          <w:kern w:val="0"/>
          <w:sz w:val="24"/>
          <w:szCs w:val="24"/>
          <w:shd w:val="clear" w:color="auto" w:fill="FFFFFF"/>
          <w:lang w:eastAsia="ru-RU"/>
          <w14:ligatures w14:val="none"/>
        </w:rPr>
        <w:t xml:space="preserve">рактические занятия служат формой осуществления связи теории с практикой. </w:t>
      </w:r>
    </w:p>
    <w:p w14:paraId="305F3B86" w14:textId="77777777" w:rsidR="00D66E39" w:rsidRPr="00D66E39" w:rsidRDefault="00D66E39" w:rsidP="00D66E39">
      <w:pPr>
        <w:spacing w:after="0"/>
        <w:jc w:val="both"/>
        <w:rPr>
          <w:rFonts w:eastAsia="Calibri" w:cs="Times New Roman"/>
          <w:color w:val="000000"/>
          <w:kern w:val="0"/>
          <w:sz w:val="24"/>
          <w:szCs w:val="24"/>
          <w:shd w:val="clear" w:color="auto" w:fill="FFFFFF"/>
          <w:lang w:eastAsia="ru-RU"/>
          <w14:ligatures w14:val="none"/>
        </w:rPr>
      </w:pPr>
      <w:r w:rsidRPr="00D66E39">
        <w:rPr>
          <w:rFonts w:eastAsia="Calibri" w:cs="Times New Roman"/>
          <w:color w:val="000000"/>
          <w:kern w:val="0"/>
          <w:sz w:val="24"/>
          <w:szCs w:val="24"/>
          <w:shd w:val="clear" w:color="auto" w:fill="FFFFFF"/>
          <w:lang w:eastAsia="ru-RU"/>
          <w14:ligatures w14:val="none"/>
        </w:rPr>
        <w:t>Формы практических занятий: семинары, лабораторные работы, уроки решения задач, организация научно-исследовательской деятельности и т.д.</w:t>
      </w:r>
    </w:p>
    <w:p w14:paraId="507B61F0" w14:textId="77777777" w:rsidR="00D66E39" w:rsidRPr="00D66E39" w:rsidRDefault="00D66E39" w:rsidP="00D66E39">
      <w:pPr>
        <w:spacing w:after="0"/>
        <w:jc w:val="both"/>
        <w:rPr>
          <w:rFonts w:eastAsia="Calibri" w:cs="Times New Roman"/>
          <w:color w:val="000000"/>
          <w:kern w:val="0"/>
          <w:sz w:val="24"/>
          <w:szCs w:val="24"/>
          <w:shd w:val="clear" w:color="auto" w:fill="FFFFFF"/>
          <w:lang w:eastAsia="ru-RU"/>
          <w14:ligatures w14:val="none"/>
        </w:rPr>
      </w:pPr>
      <w:r w:rsidRPr="00D66E39">
        <w:rPr>
          <w:rFonts w:eastAsia="Calibri" w:cs="Times New Roman"/>
          <w:color w:val="000000"/>
          <w:kern w:val="0"/>
          <w:sz w:val="24"/>
          <w:szCs w:val="24"/>
          <w:shd w:val="clear" w:color="auto" w:fill="FFFFFF"/>
          <w:lang w:eastAsia="ru-RU"/>
          <w14:ligatures w14:val="none"/>
        </w:rPr>
        <w:t>В Колледже образовательная деятельность в форме практической подготовки организована при реализации практических работ в рамках междисциплинарных курсов и общепрофессиональных дисциплин предусматривающих участие обучающихся в выполнении отдельных элементов работ, связанных с будущей профессиональной деятельностью.</w:t>
      </w:r>
    </w:p>
    <w:p w14:paraId="2869215C" w14:textId="77777777" w:rsidR="00D66E39" w:rsidRPr="00D66E39" w:rsidRDefault="00D66E39" w:rsidP="00D66E39">
      <w:pPr>
        <w:spacing w:after="0"/>
        <w:jc w:val="both"/>
        <w:rPr>
          <w:rFonts w:eastAsia="Calibri" w:cs="Times New Roman"/>
          <w:color w:val="000000"/>
          <w:kern w:val="0"/>
          <w:sz w:val="24"/>
          <w:szCs w:val="24"/>
          <w:lang w:eastAsia="ru-RU"/>
          <w14:ligatures w14:val="none"/>
        </w:rPr>
      </w:pPr>
      <w:r w:rsidRPr="00D66E39">
        <w:rPr>
          <w:rFonts w:eastAsia="Calibri" w:cs="Times New Roman"/>
          <w:color w:val="000000"/>
          <w:kern w:val="0"/>
          <w:sz w:val="24"/>
          <w:szCs w:val="24"/>
          <w:lang w:eastAsia="ru-RU"/>
          <w14:ligatures w14:val="none"/>
        </w:rPr>
        <w:t xml:space="preserve">Самостоятельная работа обучающегося составляет до 30%. </w:t>
      </w:r>
    </w:p>
    <w:p w14:paraId="643192D9" w14:textId="77777777" w:rsidR="00D66E39" w:rsidRPr="00D66E39" w:rsidRDefault="00D66E39" w:rsidP="00D66E39">
      <w:pPr>
        <w:spacing w:after="0"/>
        <w:jc w:val="both"/>
        <w:rPr>
          <w:rFonts w:eastAsia="Calibri" w:cs="Arial Unicode MS"/>
          <w:color w:val="000000"/>
          <w:kern w:val="0"/>
          <w:sz w:val="24"/>
          <w:szCs w:val="24"/>
          <w:lang w:eastAsia="ru-RU"/>
          <w14:ligatures w14:val="none"/>
        </w:rPr>
      </w:pPr>
      <w:r w:rsidRPr="00D66E39">
        <w:rPr>
          <w:rFonts w:eastAsia="Calibri" w:cs="Arial Unicode MS"/>
          <w:kern w:val="0"/>
          <w:sz w:val="24"/>
          <w:szCs w:val="24"/>
          <w:lang w:eastAsia="ru-RU"/>
          <w14:ligatures w14:val="none"/>
        </w:rPr>
        <w:t>МДК</w:t>
      </w:r>
      <w:r w:rsidRPr="00D66E39">
        <w:rPr>
          <w:rFonts w:eastAsia="Calibri" w:cs="Arial Unicode MS"/>
          <w:color w:val="FF0000"/>
          <w:kern w:val="0"/>
          <w:sz w:val="24"/>
          <w:szCs w:val="24"/>
          <w:lang w:eastAsia="ru-RU"/>
          <w14:ligatures w14:val="none"/>
        </w:rPr>
        <w:t xml:space="preserve"> </w:t>
      </w:r>
      <w:r w:rsidRPr="00D66E39">
        <w:rPr>
          <w:rFonts w:eastAsia="Calibri" w:cs="Arial Unicode MS"/>
          <w:color w:val="000000"/>
          <w:kern w:val="0"/>
          <w:sz w:val="24"/>
          <w:szCs w:val="24"/>
          <w:lang w:eastAsia="ru-RU"/>
          <w14:ligatures w14:val="none"/>
        </w:rPr>
        <w:t>реализуется рассредоточено и (или) концентрированно в течение нескольких недель подряд.</w:t>
      </w:r>
    </w:p>
    <w:p w14:paraId="5CDB7329"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Дисциплина "Физическая культура" предусматривает еженедельно 2 часа обязательных аудиторных занятий и 2 часа самостоятельной работы (за счет различных форм внеаудиторных занятий в спортивных клубах, секциях).</w:t>
      </w:r>
    </w:p>
    <w:p w14:paraId="69DDCE0C"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 xml:space="preserve">Аудиторная самостоятельная работа по дисциплине выполняется на учебных занятиях под непосредственным руководством преподавателя (мастера производственного обучения) и по его заданию. Внеаудиторная самостоятельная работа выполняется обучающимися по заданию преподавателя (мастера производственного обучения), но без его непосредственного участия. </w:t>
      </w:r>
    </w:p>
    <w:p w14:paraId="7D36A09C"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Планирование объема времени, отведенного на внеаудиторную са</w:t>
      </w:r>
      <w:r w:rsidRPr="00D66E39">
        <w:rPr>
          <w:rFonts w:eastAsia="Arial Unicode MS" w:cs="Arial Unicode MS"/>
          <w:color w:val="000000"/>
          <w:kern w:val="0"/>
          <w:sz w:val="24"/>
          <w:szCs w:val="24"/>
          <w:lang w:eastAsia="ru-RU"/>
          <w14:ligatures w14:val="none"/>
        </w:rPr>
        <w:softHyphen/>
        <w:t>мостоятельную работу по учебной дисциплине, осуществляется преподавателем. Преподавателем учебной дисциплины эмпирически определяются затраты времени на самостоятельное выполнение конкретного содержания учебного задания: на основании наблюдений за выполнением обучающимися аудиторной самостоятельной работы, опроса обучающихся о затратах времени на то или иное задание, хронометража собственных затрат на решение той или иной задачи с внесением поправочного коэффициента из расчета уровня знаний и умений обучающихся. Самостоятельная работа по дисциплинам общеобразовательного цикла не предусмотрена.</w:t>
      </w:r>
    </w:p>
    <w:p w14:paraId="33BC8359"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 xml:space="preserve">Предметно-цикловые комиссии на своих заседаниях рассматривают предложения преподавателей по объему внеаудиторной самостоятельной работы по каждой дисциплине, входящей в цикл,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 но всем дисциплинам цикла в пределах общего объема </w:t>
      </w:r>
      <w:r w:rsidRPr="00D66E39">
        <w:rPr>
          <w:rFonts w:eastAsia="Arial Unicode MS" w:cs="Arial Unicode MS"/>
          <w:color w:val="000000"/>
          <w:kern w:val="0"/>
          <w:sz w:val="24"/>
          <w:szCs w:val="24"/>
          <w:lang w:eastAsia="ru-RU"/>
          <w14:ligatures w14:val="none"/>
        </w:rPr>
        <w:lastRenderedPageBreak/>
        <w:t>максимальной учебной нагрузки обучающегося, отведенной рабочим учебным планом на данный цикл дисциплин.</w:t>
      </w:r>
    </w:p>
    <w:p w14:paraId="6207BEC7"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Распределение объема времени на внеаудиторную самостоятельную работу в режиме дня обучающегося регламентируется расписанием.</w:t>
      </w:r>
    </w:p>
    <w:p w14:paraId="5E2EC324" w14:textId="77777777" w:rsidR="00D66E39" w:rsidRPr="00D66E39" w:rsidRDefault="00D66E39" w:rsidP="00D66E39">
      <w:pPr>
        <w:spacing w:after="0"/>
        <w:jc w:val="both"/>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Выполнение курсового проекта (работы) рассматривается как вид учебной деятельности по дисциплине (дисциплинам) профессионального учебного цикла и (или) профессиональному модулю (модулям) профессионального учебного цикла и реализуется в пределах времени, отведенного на ее (их) изучение.</w:t>
      </w:r>
    </w:p>
    <w:p w14:paraId="430116AB" w14:textId="77777777" w:rsidR="00D66E39" w:rsidRPr="00D66E39" w:rsidRDefault="00D66E39" w:rsidP="00D66E39">
      <w:pPr>
        <w:spacing w:after="0"/>
        <w:jc w:val="both"/>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В рамках реализации ОПОП-П предусмотрено выполнение 1 курсового проекта:</w:t>
      </w:r>
    </w:p>
    <w:p w14:paraId="1BCF68C1" w14:textId="77777777" w:rsidR="00D66E39" w:rsidRPr="00D66E39" w:rsidRDefault="00D66E39" w:rsidP="00D66E39">
      <w:pPr>
        <w:spacing w:after="0"/>
        <w:jc w:val="both"/>
        <w:rPr>
          <w:rFonts w:eastAsia="Arial Unicode MS" w:cs="Times New Roman"/>
          <w:kern w:val="0"/>
          <w:sz w:val="24"/>
          <w:szCs w:val="24"/>
          <w:lang w:eastAsia="ru-RU"/>
          <w14:ligatures w14:val="none"/>
        </w:rPr>
      </w:pPr>
      <w:r w:rsidRPr="00D66E39">
        <w:rPr>
          <w:rFonts w:eastAsia="Arial Unicode MS" w:cs="Times New Roman"/>
          <w:kern w:val="0"/>
          <w:sz w:val="24"/>
          <w:szCs w:val="24"/>
          <w:lang w:eastAsia="ru-RU"/>
          <w14:ligatures w14:val="none"/>
        </w:rPr>
        <w:t>МДК 02.01 Обеспечение технологического процесса добычи нефти и газа – 2 курс</w:t>
      </w:r>
    </w:p>
    <w:p w14:paraId="7EF2644A" w14:textId="77777777" w:rsidR="00D66E39" w:rsidRPr="00D66E39" w:rsidRDefault="00D66E39" w:rsidP="00D66E39">
      <w:pPr>
        <w:widowControl w:val="0"/>
        <w:autoSpaceDE w:val="0"/>
        <w:autoSpaceDN w:val="0"/>
        <w:adjustRightInd w:val="0"/>
        <w:spacing w:after="0"/>
        <w:jc w:val="both"/>
        <w:rPr>
          <w:rFonts w:eastAsia="Arial Unicode MS" w:cs="Arial Unicode MS"/>
          <w:b/>
          <w:color w:val="000000"/>
          <w:kern w:val="0"/>
          <w:sz w:val="24"/>
          <w:szCs w:val="24"/>
          <w:lang w:eastAsia="ru-RU"/>
          <w14:ligatures w14:val="none"/>
        </w:rPr>
      </w:pPr>
      <w:r w:rsidRPr="00D66E39">
        <w:rPr>
          <w:rFonts w:eastAsia="Arial Unicode MS" w:cs="Arial Unicode MS"/>
          <w:b/>
          <w:color w:val="000000"/>
          <w:kern w:val="0"/>
          <w:sz w:val="24"/>
          <w:szCs w:val="24"/>
          <w:lang w:eastAsia="ru-RU"/>
          <w14:ligatures w14:val="none"/>
        </w:rPr>
        <w:t>6.2 Формы проведения консультаций</w:t>
      </w:r>
    </w:p>
    <w:p w14:paraId="33FE6338"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Консультации для обучающихся очной формы получения образования предусматриваются образовательным учреждением на каждый учебный год, в том числе в период реализации среднего (полного) общего образования для лиц, обучающихся на базе основного общего образования.</w:t>
      </w:r>
      <w:r w:rsidRPr="00D66E39">
        <w:rPr>
          <w:rFonts w:eastAsia="Arial Unicode MS" w:cs="Arial Unicode MS"/>
          <w:b/>
          <w:i/>
          <w:color w:val="000000"/>
          <w:kern w:val="0"/>
          <w:sz w:val="24"/>
          <w:szCs w:val="24"/>
          <w:lang w:eastAsia="ru-RU"/>
          <w14:ligatures w14:val="none"/>
        </w:rPr>
        <w:t xml:space="preserve"> </w:t>
      </w:r>
      <w:r w:rsidRPr="00D66E39">
        <w:rPr>
          <w:rFonts w:eastAsia="Arial Unicode MS" w:cs="Arial Unicode MS"/>
          <w:color w:val="000000"/>
          <w:kern w:val="0"/>
          <w:sz w:val="24"/>
          <w:szCs w:val="24"/>
          <w:lang w:eastAsia="ru-RU"/>
          <w14:ligatures w14:val="none"/>
        </w:rPr>
        <w:t>Консультации проводятся в групповой и индивидуальной форме. Групповые консультации проводятся по дисциплинам, которые заканчиваются такой формой аттестации как экзамен. Индивидуальные консультации проводятся по дисциплинам и профессиональным модулям, которые выходят на Государственную (итоговую) аттестацию, а также по курсовым работам и дипломному проектированию.</w:t>
      </w:r>
    </w:p>
    <w:p w14:paraId="41312A65" w14:textId="77777777" w:rsidR="00D66E39" w:rsidRPr="00D66E39" w:rsidRDefault="00D66E39" w:rsidP="00D66E39">
      <w:pPr>
        <w:spacing w:after="0"/>
        <w:jc w:val="both"/>
        <w:rPr>
          <w:rFonts w:eastAsia="Arial Unicode MS" w:cs="Arial Unicode MS"/>
          <w:b/>
          <w:color w:val="000000"/>
          <w:kern w:val="0"/>
          <w:sz w:val="24"/>
          <w:szCs w:val="24"/>
          <w:lang w:eastAsia="ru-RU"/>
          <w14:ligatures w14:val="none"/>
        </w:rPr>
      </w:pPr>
      <w:r w:rsidRPr="00D66E39">
        <w:rPr>
          <w:rFonts w:eastAsia="Arial Unicode MS" w:cs="Arial Unicode MS"/>
          <w:b/>
          <w:color w:val="000000"/>
          <w:kern w:val="0"/>
          <w:sz w:val="24"/>
          <w:szCs w:val="24"/>
          <w:lang w:eastAsia="ru-RU"/>
          <w14:ligatures w14:val="none"/>
        </w:rPr>
        <w:t>6.3 Организация практической подготовки</w:t>
      </w:r>
    </w:p>
    <w:p w14:paraId="1634305F" w14:textId="77777777" w:rsidR="00D66E39" w:rsidRPr="00D66E39" w:rsidRDefault="00D66E39" w:rsidP="00D66E39">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Основой профессиональной подготовки являются учебная и производственная практики, в процессе которых студенты отрабатывают определённый объём теоретического материала и приобретают необходимые профессиональные компетенции.</w:t>
      </w:r>
    </w:p>
    <w:p w14:paraId="6B307185" w14:textId="77777777" w:rsidR="00D66E39" w:rsidRPr="00D66E39" w:rsidRDefault="00D66E39" w:rsidP="00D66E39">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Практическая подготовка при проведении практики организуется путем непосредственного выполнения обучающимися определенных видов работ, связанных с будущей профессиональной деятельностью.</w:t>
      </w:r>
    </w:p>
    <w:p w14:paraId="3C7FE052" w14:textId="77777777" w:rsidR="00D66E39" w:rsidRPr="00D66E39" w:rsidRDefault="00D66E39" w:rsidP="00D66E39">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 xml:space="preserve">При достижении достаточного уровня сформированности профессиональных компетенций, обучающиеся приступают к непосредственной работе </w:t>
      </w:r>
      <w:proofErr w:type="gramStart"/>
      <w:r w:rsidRPr="00D66E39">
        <w:rPr>
          <w:rFonts w:eastAsia="Arial Unicode MS" w:cs="Arial Unicode MS"/>
          <w:color w:val="000000"/>
          <w:kern w:val="0"/>
          <w:sz w:val="24"/>
          <w:szCs w:val="24"/>
          <w:lang w:eastAsia="ru-RU"/>
          <w14:ligatures w14:val="none"/>
        </w:rPr>
        <w:t>на предприятиях</w:t>
      </w:r>
      <w:proofErr w:type="gramEnd"/>
      <w:r w:rsidRPr="00D66E39">
        <w:rPr>
          <w:rFonts w:eastAsia="Arial Unicode MS" w:cs="Arial Unicode MS"/>
          <w:color w:val="000000"/>
          <w:kern w:val="0"/>
          <w:sz w:val="24"/>
          <w:szCs w:val="24"/>
          <w:lang w:eastAsia="ru-RU"/>
          <w14:ligatures w14:val="none"/>
        </w:rPr>
        <w:t xml:space="preserve"> с которыми у </w:t>
      </w:r>
      <w:proofErr w:type="gramStart"/>
      <w:r w:rsidRPr="00D66E39">
        <w:rPr>
          <w:rFonts w:eastAsia="Arial Unicode MS" w:cs="Arial Unicode MS"/>
          <w:color w:val="000000"/>
          <w:kern w:val="0"/>
          <w:sz w:val="24"/>
          <w:szCs w:val="24"/>
          <w:lang w:eastAsia="ru-RU"/>
          <w14:ligatures w14:val="none"/>
        </w:rPr>
        <w:t>БУ  «</w:t>
      </w:r>
      <w:proofErr w:type="gramEnd"/>
      <w:r w:rsidRPr="00D66E39">
        <w:rPr>
          <w:rFonts w:eastAsia="Arial Unicode MS" w:cs="Arial Unicode MS"/>
          <w:color w:val="000000"/>
          <w:kern w:val="0"/>
          <w:sz w:val="24"/>
          <w:szCs w:val="24"/>
          <w:lang w:eastAsia="ru-RU"/>
          <w14:ligatures w14:val="none"/>
        </w:rPr>
        <w:t>Няганский технологический колледж" заключены соответствующие договоры.</w:t>
      </w:r>
    </w:p>
    <w:p w14:paraId="10CD7DF0"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 xml:space="preserve">При реализации ППССЗ СПО по специальности </w:t>
      </w:r>
      <w:r w:rsidRPr="00D66E39">
        <w:rPr>
          <w:rFonts w:eastAsia="Arial Unicode MS" w:cs="Arial Unicode MS"/>
          <w:b/>
          <w:bCs/>
          <w:color w:val="000000"/>
          <w:kern w:val="0"/>
          <w:sz w:val="24"/>
          <w:szCs w:val="24"/>
          <w:lang w:eastAsia="ru-RU"/>
          <w14:ligatures w14:val="none"/>
        </w:rPr>
        <w:t>21.02.01 Разработка и эксплуатация нефтяных и газовых месторождений</w:t>
      </w:r>
      <w:r w:rsidRPr="00D66E39">
        <w:rPr>
          <w:rFonts w:eastAsia="Arial Unicode MS" w:cs="Arial Unicode MS"/>
          <w:color w:val="000000"/>
          <w:kern w:val="0"/>
          <w:sz w:val="24"/>
          <w:szCs w:val="24"/>
          <w:lang w:eastAsia="ru-RU"/>
          <w14:ligatures w14:val="none"/>
        </w:rPr>
        <w:t xml:space="preserve">, предусматриваются следующие виды практик: учебная практика, производственная практика. </w:t>
      </w:r>
      <w:r w:rsidRPr="00D66E39">
        <w:rPr>
          <w:rFonts w:eastAsia="Arial Unicode MS" w:cs="Times New Roman"/>
          <w:color w:val="000000"/>
          <w:kern w:val="0"/>
          <w:sz w:val="24"/>
          <w:szCs w:val="24"/>
          <w:lang w:eastAsia="ru-RU"/>
          <w14:ligatures w14:val="none"/>
        </w:rPr>
        <w:t>Производственная практика состоит из двух этапов: практики по профилю специальности и преддипломной практики.</w:t>
      </w:r>
    </w:p>
    <w:p w14:paraId="366512FD" w14:textId="77777777" w:rsidR="00D66E39" w:rsidRPr="00D66E39" w:rsidRDefault="00D66E39" w:rsidP="00D66E39">
      <w:pPr>
        <w:spacing w:after="0"/>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Соотношение учебной и производственной практики дидактически целесообразно. Преподаватель, мастер производственного обучения определяет объем, содержание и методику проведения всех видов практик в соответствии с учебными планами по специальности.</w:t>
      </w:r>
    </w:p>
    <w:p w14:paraId="5E965398" w14:textId="77777777" w:rsidR="00D66E39" w:rsidRPr="00D66E39" w:rsidRDefault="00D66E39" w:rsidP="00D66E39">
      <w:pPr>
        <w:widowControl w:val="0"/>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 xml:space="preserve">Разделы УП, ПП сопровождают каждый модуль, </w:t>
      </w:r>
      <w:proofErr w:type="gramStart"/>
      <w:r w:rsidRPr="00D66E39">
        <w:rPr>
          <w:rFonts w:eastAsia="Arial Unicode MS" w:cs="Arial Unicode MS"/>
          <w:color w:val="000000"/>
          <w:kern w:val="0"/>
          <w:sz w:val="24"/>
          <w:szCs w:val="24"/>
          <w:lang w:eastAsia="ru-RU"/>
          <w14:ligatures w14:val="none"/>
        </w:rPr>
        <w:t>в  учебном</w:t>
      </w:r>
      <w:proofErr w:type="gramEnd"/>
      <w:r w:rsidRPr="00D66E39">
        <w:rPr>
          <w:rFonts w:eastAsia="Arial Unicode MS" w:cs="Arial Unicode MS"/>
          <w:color w:val="000000"/>
          <w:kern w:val="0"/>
          <w:sz w:val="24"/>
          <w:szCs w:val="24"/>
          <w:lang w:eastAsia="ru-RU"/>
          <w14:ligatures w14:val="none"/>
        </w:rPr>
        <w:t xml:space="preserve"> плане отображены их объемы в часах, семестры, в которых они проводятся, формы контроля. УП проводится рассредоточено и совмещается с теоретическим обучением, ПП – концентрированно.</w:t>
      </w:r>
    </w:p>
    <w:p w14:paraId="4811C656" w14:textId="77777777" w:rsidR="00D66E39" w:rsidRPr="00D66E39" w:rsidRDefault="00D66E39" w:rsidP="00D66E39">
      <w:pPr>
        <w:widowControl w:val="0"/>
        <w:autoSpaceDE w:val="0"/>
        <w:autoSpaceDN w:val="0"/>
        <w:adjustRightInd w:val="0"/>
        <w:spacing w:after="0"/>
        <w:jc w:val="both"/>
        <w:rPr>
          <w:rFonts w:eastAsia="Arial Unicode MS" w:cs="Arial Unicode MS"/>
          <w:b/>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 xml:space="preserve">Производственная практика проводится в организациях, направление деятельности которых соответствует профилю подготовки обучающихся. На учебную практику - </w:t>
      </w:r>
      <w:r w:rsidRPr="00D66E39">
        <w:rPr>
          <w:rFonts w:eastAsia="Arial Unicode MS" w:cs="Arial Unicode MS"/>
          <w:b/>
          <w:kern w:val="0"/>
          <w:sz w:val="24"/>
          <w:szCs w:val="24"/>
          <w:lang w:eastAsia="ru-RU"/>
          <w14:ligatures w14:val="none"/>
        </w:rPr>
        <w:t>432</w:t>
      </w:r>
      <w:r w:rsidRPr="00D66E39">
        <w:rPr>
          <w:rFonts w:eastAsia="Arial Unicode MS" w:cs="Arial Unicode MS"/>
          <w:b/>
          <w:color w:val="000000"/>
          <w:kern w:val="0"/>
          <w:sz w:val="24"/>
          <w:szCs w:val="24"/>
          <w:lang w:eastAsia="ru-RU"/>
          <w14:ligatures w14:val="none"/>
        </w:rPr>
        <w:t xml:space="preserve"> часа</w:t>
      </w:r>
      <w:r w:rsidRPr="00D66E39">
        <w:rPr>
          <w:rFonts w:eastAsia="Arial Unicode MS" w:cs="Arial Unicode MS"/>
          <w:color w:val="000000"/>
          <w:kern w:val="0"/>
          <w:sz w:val="24"/>
          <w:szCs w:val="24"/>
          <w:lang w:eastAsia="ru-RU"/>
          <w14:ligatures w14:val="none"/>
        </w:rPr>
        <w:t xml:space="preserve"> и производственную практику- </w:t>
      </w:r>
      <w:r w:rsidRPr="00D66E39">
        <w:rPr>
          <w:rFonts w:eastAsia="Arial Unicode MS" w:cs="Arial Unicode MS"/>
          <w:b/>
          <w:kern w:val="0"/>
          <w:sz w:val="24"/>
          <w:szCs w:val="24"/>
          <w:lang w:eastAsia="ru-RU"/>
          <w14:ligatures w14:val="none"/>
        </w:rPr>
        <w:t>612 часов</w:t>
      </w:r>
      <w:r w:rsidRPr="00D66E39">
        <w:rPr>
          <w:rFonts w:eastAsia="Arial Unicode MS" w:cs="Arial Unicode MS"/>
          <w:b/>
          <w:color w:val="000000"/>
          <w:kern w:val="0"/>
          <w:sz w:val="24"/>
          <w:szCs w:val="24"/>
          <w:lang w:eastAsia="ru-RU"/>
          <w14:ligatures w14:val="none"/>
        </w:rPr>
        <w:t>.</w:t>
      </w:r>
    </w:p>
    <w:p w14:paraId="6CF29C18" w14:textId="77777777" w:rsidR="00D66E39" w:rsidRPr="00D66E39" w:rsidRDefault="00D66E39" w:rsidP="00D66E39">
      <w:pPr>
        <w:shd w:val="clear" w:color="auto" w:fill="FFFFFF"/>
        <w:spacing w:after="0"/>
        <w:ind w:right="300"/>
        <w:jc w:val="both"/>
        <w:rPr>
          <w:rFonts w:eastAsia="Times New Roman" w:cs="Times New Roman"/>
          <w:kern w:val="0"/>
          <w:sz w:val="24"/>
          <w:szCs w:val="24"/>
          <w14:ligatures w14:val="none"/>
        </w:rPr>
      </w:pPr>
      <w:r w:rsidRPr="00D66E39">
        <w:rPr>
          <w:rFonts w:eastAsia="Times New Roman" w:cs="Times New Roman"/>
          <w:kern w:val="0"/>
          <w:sz w:val="24"/>
          <w:szCs w:val="24"/>
          <w14:ligatures w14:val="none"/>
        </w:rPr>
        <w:t>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 наличия положительной характеристики организации на обучающегося по освоению общих компетенций в период прохождения практики; полноты и своевременности представления дневника практики и отчета о практике в соответствии с заданием на практику.</w:t>
      </w:r>
    </w:p>
    <w:p w14:paraId="325B302B" w14:textId="77777777" w:rsidR="00D66E39" w:rsidRPr="00D66E39" w:rsidRDefault="00D66E39" w:rsidP="00D66E39">
      <w:pPr>
        <w:shd w:val="clear" w:color="auto" w:fill="FFFFFF"/>
        <w:spacing w:after="0"/>
        <w:ind w:right="300"/>
        <w:jc w:val="both"/>
        <w:rPr>
          <w:rFonts w:eastAsia="Times New Roman" w:cs="Times New Roman"/>
          <w:kern w:val="0"/>
          <w:sz w:val="24"/>
          <w:szCs w:val="24"/>
          <w14:ligatures w14:val="none"/>
        </w:rPr>
      </w:pPr>
      <w:r w:rsidRPr="00D66E39">
        <w:rPr>
          <w:rFonts w:eastAsia="Times New Roman" w:cs="Times New Roman"/>
          <w:kern w:val="0"/>
          <w:sz w:val="24"/>
          <w:szCs w:val="24"/>
          <w14:ligatures w14:val="none"/>
        </w:rPr>
        <w:t>Результаты прохождения практики представляются обучающимся в колледж и учитываются при прохождении государственной итоговой аттестации.</w:t>
      </w:r>
    </w:p>
    <w:p w14:paraId="6F53A760"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lastRenderedPageBreak/>
        <w:t>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 Цель практики – подготовить студента к выполнению дипломной работы, сформировать у него умение рационально использовать теоретические и практические знания, полученные при обучении. Для организации прохождения преддипломной практики и требований к отчетности разрабатывается Программа преддипломной практики.</w:t>
      </w:r>
    </w:p>
    <w:p w14:paraId="77491232" w14:textId="77777777" w:rsidR="00D66E39" w:rsidRPr="00D66E39" w:rsidRDefault="00D66E39" w:rsidP="00D66E39">
      <w:pPr>
        <w:spacing w:after="0"/>
        <w:rPr>
          <w:rFonts w:eastAsia="Arial Unicode MS" w:cs="Times New Roman"/>
          <w:b/>
          <w:color w:val="000000"/>
          <w:kern w:val="0"/>
          <w:sz w:val="24"/>
          <w:szCs w:val="24"/>
          <w:lang w:eastAsia="ru-RU"/>
          <w14:ligatures w14:val="none"/>
        </w:rPr>
      </w:pPr>
      <w:r w:rsidRPr="00D66E39">
        <w:rPr>
          <w:rFonts w:eastAsia="Arial Unicode MS" w:cs="Times New Roman"/>
          <w:b/>
          <w:color w:val="000000"/>
          <w:kern w:val="0"/>
          <w:sz w:val="24"/>
          <w:szCs w:val="24"/>
          <w:lang w:eastAsia="ru-RU"/>
          <w14:ligatures w14:val="none"/>
        </w:rPr>
        <w:t>6.4 Педагогические технологии</w:t>
      </w:r>
    </w:p>
    <w:p w14:paraId="494BFFF9" w14:textId="77777777" w:rsidR="00D66E39" w:rsidRPr="00D66E39" w:rsidRDefault="00D66E39" w:rsidP="00D66E39">
      <w:pPr>
        <w:spacing w:after="0"/>
        <w:jc w:val="both"/>
        <w:rPr>
          <w:rFonts w:eastAsia="Arial Unicode MS" w:cs="Arial Unicode MS"/>
          <w:b/>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 xml:space="preserve">Для формирования и развития общих и профессиональных компетенций обучающихся при  реализации ППССЗ в образовательном процессе преподавателями применяются активные и интерактивные формы проведения занятий с применением электронных образовательных ресурсов, компьютерных симуляций, деловых и ролевых игр, индивидуальных и групповых проектов, анализ производственных ситуаций, психологических и иных тренингов, групповые дискуссия, которые сочетаются с внеаудиторной работой. </w:t>
      </w:r>
    </w:p>
    <w:p w14:paraId="03A7DE62"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 xml:space="preserve">Основные образовательные технологии обучения, основанные на общих и профессиональных компетенциях, применяемые в колледже: </w:t>
      </w:r>
    </w:p>
    <w:p w14:paraId="5A0B10CB" w14:textId="77777777" w:rsidR="00D66E39" w:rsidRPr="00D66E39" w:rsidRDefault="00D66E39" w:rsidP="00D66E39">
      <w:pPr>
        <w:numPr>
          <w:ilvl w:val="0"/>
          <w:numId w:val="8"/>
        </w:numPr>
        <w:spacing w:after="0"/>
        <w:jc w:val="both"/>
        <w:rPr>
          <w:rFonts w:eastAsia="Times New Roman" w:cs="Times New Roman"/>
          <w:kern w:val="0"/>
          <w:sz w:val="24"/>
          <w:szCs w:val="24"/>
          <w:lang w:val="en-US" w:bidi="en-US"/>
          <w14:ligatures w14:val="none"/>
        </w:rPr>
      </w:pPr>
      <w:r w:rsidRPr="00D66E39">
        <w:rPr>
          <w:rFonts w:eastAsia="Times New Roman" w:cs="Times New Roman"/>
          <w:kern w:val="0"/>
          <w:sz w:val="24"/>
          <w:szCs w:val="24"/>
          <w:lang w:val="en-US" w:bidi="en-US"/>
          <w14:ligatures w14:val="none"/>
        </w:rPr>
        <w:t>технологии сотрудничества;</w:t>
      </w:r>
    </w:p>
    <w:p w14:paraId="7590289D" w14:textId="77777777" w:rsidR="00D66E39" w:rsidRPr="00D66E39" w:rsidRDefault="00D66E39" w:rsidP="00D66E39">
      <w:pPr>
        <w:numPr>
          <w:ilvl w:val="0"/>
          <w:numId w:val="8"/>
        </w:numPr>
        <w:spacing w:after="0"/>
        <w:jc w:val="both"/>
        <w:rPr>
          <w:rFonts w:eastAsia="Times New Roman" w:cs="Times New Roman"/>
          <w:kern w:val="0"/>
          <w:sz w:val="24"/>
          <w:szCs w:val="24"/>
          <w:lang w:val="en-US" w:bidi="en-US"/>
          <w14:ligatures w14:val="none"/>
        </w:rPr>
      </w:pPr>
      <w:r w:rsidRPr="00D66E39">
        <w:rPr>
          <w:rFonts w:eastAsia="Times New Roman" w:cs="Times New Roman"/>
          <w:kern w:val="0"/>
          <w:sz w:val="24"/>
          <w:szCs w:val="24"/>
          <w:lang w:val="en-US" w:bidi="en-US"/>
          <w14:ligatures w14:val="none"/>
        </w:rPr>
        <w:t xml:space="preserve">проектные технологии; </w:t>
      </w:r>
    </w:p>
    <w:p w14:paraId="36730C51" w14:textId="77777777" w:rsidR="00D66E39" w:rsidRPr="00D66E39" w:rsidRDefault="00D66E39" w:rsidP="00D66E39">
      <w:pPr>
        <w:numPr>
          <w:ilvl w:val="0"/>
          <w:numId w:val="8"/>
        </w:numPr>
        <w:spacing w:after="0"/>
        <w:jc w:val="both"/>
        <w:rPr>
          <w:rFonts w:eastAsia="Times New Roman" w:cs="Times New Roman"/>
          <w:kern w:val="0"/>
          <w:sz w:val="24"/>
          <w:szCs w:val="24"/>
          <w:lang w:bidi="en-US"/>
          <w14:ligatures w14:val="none"/>
        </w:rPr>
      </w:pPr>
      <w:r w:rsidRPr="00D66E39">
        <w:rPr>
          <w:rFonts w:eastAsia="Times New Roman" w:cs="Times New Roman"/>
          <w:kern w:val="0"/>
          <w:sz w:val="24"/>
          <w:szCs w:val="24"/>
          <w:lang w:bidi="en-US"/>
          <w14:ligatures w14:val="none"/>
        </w:rPr>
        <w:t xml:space="preserve">технологии проблемного и личностно-ориентированного обучения; </w:t>
      </w:r>
    </w:p>
    <w:p w14:paraId="76AC4DDF" w14:textId="77777777" w:rsidR="00D66E39" w:rsidRPr="00D66E39" w:rsidRDefault="00D66E39" w:rsidP="00D66E39">
      <w:pPr>
        <w:numPr>
          <w:ilvl w:val="0"/>
          <w:numId w:val="8"/>
        </w:numPr>
        <w:spacing w:after="0"/>
        <w:jc w:val="both"/>
        <w:rPr>
          <w:rFonts w:eastAsia="Times New Roman" w:cs="Times New Roman"/>
          <w:kern w:val="0"/>
          <w:sz w:val="24"/>
          <w:szCs w:val="24"/>
          <w:lang w:bidi="en-US"/>
          <w14:ligatures w14:val="none"/>
        </w:rPr>
      </w:pPr>
      <w:r w:rsidRPr="00D66E39">
        <w:rPr>
          <w:rFonts w:eastAsia="Times New Roman" w:cs="Times New Roman"/>
          <w:kern w:val="0"/>
          <w:sz w:val="24"/>
          <w:szCs w:val="24"/>
          <w:lang w:bidi="en-US"/>
          <w14:ligatures w14:val="none"/>
        </w:rPr>
        <w:t xml:space="preserve">игровые технологии (ролевые и деловые игры); </w:t>
      </w:r>
    </w:p>
    <w:p w14:paraId="4B346B08" w14:textId="77777777" w:rsidR="00D66E39" w:rsidRPr="00D66E39" w:rsidRDefault="00D66E39" w:rsidP="00D66E39">
      <w:pPr>
        <w:numPr>
          <w:ilvl w:val="0"/>
          <w:numId w:val="8"/>
        </w:numPr>
        <w:spacing w:after="0"/>
        <w:jc w:val="both"/>
        <w:rPr>
          <w:rFonts w:eastAsia="Times New Roman" w:cs="Times New Roman"/>
          <w:kern w:val="0"/>
          <w:sz w:val="24"/>
          <w:szCs w:val="24"/>
          <w:lang w:val="en-US" w:bidi="en-US"/>
          <w14:ligatures w14:val="none"/>
        </w:rPr>
      </w:pPr>
      <w:r w:rsidRPr="00D66E39">
        <w:rPr>
          <w:rFonts w:eastAsia="Times New Roman" w:cs="Times New Roman"/>
          <w:kern w:val="0"/>
          <w:sz w:val="24"/>
          <w:szCs w:val="24"/>
          <w:lang w:val="en-US" w:bidi="en-US"/>
          <w14:ligatures w14:val="none"/>
        </w:rPr>
        <w:t xml:space="preserve">кейс-технологии; </w:t>
      </w:r>
    </w:p>
    <w:p w14:paraId="34FAF809" w14:textId="77777777" w:rsidR="00D66E39" w:rsidRPr="00D66E39" w:rsidRDefault="00D66E39" w:rsidP="00D66E39">
      <w:pPr>
        <w:numPr>
          <w:ilvl w:val="0"/>
          <w:numId w:val="8"/>
        </w:numPr>
        <w:spacing w:after="0"/>
        <w:jc w:val="both"/>
        <w:rPr>
          <w:rFonts w:eastAsia="Times New Roman" w:cs="Times New Roman"/>
          <w:kern w:val="0"/>
          <w:sz w:val="24"/>
          <w:szCs w:val="24"/>
          <w:lang w:val="en-US" w:bidi="en-US"/>
          <w14:ligatures w14:val="none"/>
        </w:rPr>
      </w:pPr>
      <w:r w:rsidRPr="00D66E39">
        <w:rPr>
          <w:rFonts w:eastAsia="Times New Roman" w:cs="Times New Roman"/>
          <w:kern w:val="0"/>
          <w:sz w:val="24"/>
          <w:szCs w:val="24"/>
          <w:lang w:val="en-US" w:bidi="en-US"/>
          <w14:ligatures w14:val="none"/>
        </w:rPr>
        <w:t xml:space="preserve">модульные технологии; </w:t>
      </w:r>
    </w:p>
    <w:p w14:paraId="1B0A3ADA" w14:textId="77777777" w:rsidR="00D66E39" w:rsidRPr="00D66E39" w:rsidRDefault="00D66E39" w:rsidP="00D66E39">
      <w:pPr>
        <w:numPr>
          <w:ilvl w:val="0"/>
          <w:numId w:val="8"/>
        </w:numPr>
        <w:spacing w:after="0"/>
        <w:jc w:val="both"/>
        <w:rPr>
          <w:rFonts w:eastAsia="Times New Roman" w:cs="Times New Roman"/>
          <w:kern w:val="0"/>
          <w:sz w:val="24"/>
          <w:szCs w:val="24"/>
          <w:lang w:val="en-US" w:bidi="en-US"/>
          <w14:ligatures w14:val="none"/>
        </w:rPr>
      </w:pPr>
      <w:r w:rsidRPr="00D66E39">
        <w:rPr>
          <w:rFonts w:eastAsia="Times New Roman" w:cs="Times New Roman"/>
          <w:kern w:val="0"/>
          <w:sz w:val="24"/>
          <w:szCs w:val="24"/>
          <w:lang w:val="en-US" w:bidi="en-US"/>
          <w14:ligatures w14:val="none"/>
        </w:rPr>
        <w:t xml:space="preserve">технологии развития критического мышления; </w:t>
      </w:r>
    </w:p>
    <w:p w14:paraId="72807EE8" w14:textId="77777777" w:rsidR="00D66E39" w:rsidRPr="00D66E39" w:rsidRDefault="00D66E39" w:rsidP="00D66E39">
      <w:pPr>
        <w:numPr>
          <w:ilvl w:val="0"/>
          <w:numId w:val="8"/>
        </w:numPr>
        <w:spacing w:after="0"/>
        <w:jc w:val="both"/>
        <w:rPr>
          <w:rFonts w:eastAsia="Times New Roman" w:cs="Times New Roman"/>
          <w:kern w:val="0"/>
          <w:sz w:val="24"/>
          <w:szCs w:val="24"/>
          <w:lang w:val="en-US" w:bidi="en-US"/>
          <w14:ligatures w14:val="none"/>
        </w:rPr>
      </w:pPr>
      <w:r w:rsidRPr="00D66E39">
        <w:rPr>
          <w:rFonts w:eastAsia="Times New Roman" w:cs="Times New Roman"/>
          <w:kern w:val="0"/>
          <w:sz w:val="24"/>
          <w:szCs w:val="24"/>
          <w:lang w:val="en-US" w:bidi="en-US"/>
          <w14:ligatures w14:val="none"/>
        </w:rPr>
        <w:t xml:space="preserve">технологии развивающего обучения; </w:t>
      </w:r>
    </w:p>
    <w:p w14:paraId="46916F96" w14:textId="77777777" w:rsidR="00D66E39" w:rsidRPr="00D66E39" w:rsidRDefault="00D66E39" w:rsidP="00D66E39">
      <w:pPr>
        <w:numPr>
          <w:ilvl w:val="0"/>
          <w:numId w:val="8"/>
        </w:numPr>
        <w:spacing w:after="0"/>
        <w:jc w:val="both"/>
        <w:rPr>
          <w:rFonts w:eastAsia="Times New Roman" w:cs="Times New Roman"/>
          <w:kern w:val="0"/>
          <w:sz w:val="24"/>
          <w:szCs w:val="24"/>
          <w:lang w:val="en-US" w:bidi="en-US"/>
          <w14:ligatures w14:val="none"/>
        </w:rPr>
      </w:pPr>
      <w:r w:rsidRPr="00D66E39">
        <w:rPr>
          <w:rFonts w:eastAsia="Times New Roman" w:cs="Times New Roman"/>
          <w:kern w:val="0"/>
          <w:sz w:val="24"/>
          <w:szCs w:val="24"/>
          <w:lang w:val="en-US" w:bidi="en-US"/>
          <w14:ligatures w14:val="none"/>
        </w:rPr>
        <w:t>интерактивные методы обучения</w:t>
      </w:r>
      <w:r w:rsidRPr="00D66E39">
        <w:rPr>
          <w:rFonts w:eastAsia="Times New Roman" w:cs="Times New Roman"/>
          <w:kern w:val="0"/>
          <w:sz w:val="24"/>
          <w:szCs w:val="24"/>
          <w:lang w:bidi="en-US"/>
          <w14:ligatures w14:val="none"/>
        </w:rPr>
        <w:t>;</w:t>
      </w:r>
    </w:p>
    <w:p w14:paraId="54729725" w14:textId="77777777" w:rsidR="00D66E39" w:rsidRPr="00D66E39" w:rsidRDefault="00D66E39" w:rsidP="00D66E39">
      <w:pPr>
        <w:numPr>
          <w:ilvl w:val="0"/>
          <w:numId w:val="8"/>
        </w:numPr>
        <w:spacing w:after="0"/>
        <w:jc w:val="both"/>
        <w:rPr>
          <w:rFonts w:eastAsia="Times New Roman" w:cs="Times New Roman"/>
          <w:kern w:val="0"/>
          <w:sz w:val="24"/>
          <w:szCs w:val="24"/>
          <w:lang w:val="en-US" w:bidi="en-US"/>
          <w14:ligatures w14:val="none"/>
        </w:rPr>
      </w:pPr>
      <w:r w:rsidRPr="00D66E39">
        <w:rPr>
          <w:rFonts w:eastAsia="Times New Roman" w:cs="Times New Roman"/>
          <w:kern w:val="0"/>
          <w:sz w:val="24"/>
          <w:szCs w:val="24"/>
          <w:lang w:val="en-US" w:bidi="en-US"/>
          <w14:ligatures w14:val="none"/>
        </w:rPr>
        <w:t>здоровьесберегающие технологии</w:t>
      </w:r>
      <w:r w:rsidRPr="00D66E39">
        <w:rPr>
          <w:rFonts w:eastAsia="Times New Roman" w:cs="Times New Roman"/>
          <w:kern w:val="0"/>
          <w:sz w:val="24"/>
          <w:szCs w:val="24"/>
          <w:lang w:bidi="en-US"/>
          <w14:ligatures w14:val="none"/>
        </w:rPr>
        <w:t>;</w:t>
      </w:r>
      <w:r w:rsidRPr="00D66E39">
        <w:rPr>
          <w:rFonts w:eastAsia="Times New Roman" w:cs="Times New Roman"/>
          <w:kern w:val="0"/>
          <w:sz w:val="24"/>
          <w:szCs w:val="24"/>
          <w:lang w:val="en-US" w:bidi="en-US"/>
          <w14:ligatures w14:val="none"/>
        </w:rPr>
        <w:t xml:space="preserve"> </w:t>
      </w:r>
    </w:p>
    <w:p w14:paraId="4B1D557C" w14:textId="77777777" w:rsidR="00D66E39" w:rsidRPr="00D66E39" w:rsidRDefault="00D66E39" w:rsidP="00D66E39">
      <w:pPr>
        <w:numPr>
          <w:ilvl w:val="0"/>
          <w:numId w:val="8"/>
        </w:numPr>
        <w:spacing w:after="0"/>
        <w:jc w:val="both"/>
        <w:rPr>
          <w:rFonts w:eastAsia="Times New Roman" w:cs="Times New Roman"/>
          <w:kern w:val="0"/>
          <w:sz w:val="24"/>
          <w:szCs w:val="24"/>
          <w:lang w:val="en-US" w:bidi="en-US"/>
          <w14:ligatures w14:val="none"/>
        </w:rPr>
      </w:pPr>
      <w:r w:rsidRPr="00D66E39">
        <w:rPr>
          <w:rFonts w:eastAsia="Times New Roman" w:cs="Times New Roman"/>
          <w:kern w:val="0"/>
          <w:sz w:val="24"/>
          <w:szCs w:val="24"/>
          <w:lang w:val="en-US" w:bidi="en-US"/>
          <w14:ligatures w14:val="none"/>
        </w:rPr>
        <w:t>профессионального самоопределения</w:t>
      </w:r>
      <w:r w:rsidRPr="00D66E39">
        <w:rPr>
          <w:rFonts w:eastAsia="Times New Roman" w:cs="Times New Roman"/>
          <w:kern w:val="0"/>
          <w:sz w:val="24"/>
          <w:szCs w:val="24"/>
          <w:lang w:bidi="en-US"/>
          <w14:ligatures w14:val="none"/>
        </w:rPr>
        <w:t>;</w:t>
      </w:r>
      <w:r w:rsidRPr="00D66E39">
        <w:rPr>
          <w:rFonts w:eastAsia="Times New Roman" w:cs="Times New Roman"/>
          <w:kern w:val="0"/>
          <w:sz w:val="24"/>
          <w:szCs w:val="24"/>
          <w:lang w:val="en-US" w:bidi="en-US"/>
          <w14:ligatures w14:val="none"/>
        </w:rPr>
        <w:t xml:space="preserve"> </w:t>
      </w:r>
    </w:p>
    <w:p w14:paraId="3F65573B" w14:textId="77777777" w:rsidR="00D66E39" w:rsidRPr="00D66E39" w:rsidRDefault="00D66E39" w:rsidP="00D66E39">
      <w:pPr>
        <w:numPr>
          <w:ilvl w:val="0"/>
          <w:numId w:val="8"/>
        </w:numPr>
        <w:spacing w:after="0"/>
        <w:jc w:val="both"/>
        <w:rPr>
          <w:rFonts w:eastAsia="Times New Roman" w:cs="Times New Roman"/>
          <w:kern w:val="0"/>
          <w:sz w:val="24"/>
          <w:szCs w:val="24"/>
          <w:lang w:val="en-US" w:bidi="en-US"/>
          <w14:ligatures w14:val="none"/>
        </w:rPr>
      </w:pPr>
      <w:r w:rsidRPr="00D66E39">
        <w:rPr>
          <w:rFonts w:eastAsia="Times New Roman" w:cs="Times New Roman"/>
          <w:kern w:val="0"/>
          <w:sz w:val="24"/>
          <w:szCs w:val="24"/>
          <w:lang w:val="en-US" w:bidi="en-US"/>
          <w14:ligatures w14:val="none"/>
        </w:rPr>
        <w:t>саморазвития личности учащегося</w:t>
      </w:r>
      <w:r w:rsidRPr="00D66E39">
        <w:rPr>
          <w:rFonts w:eastAsia="Times New Roman" w:cs="Times New Roman"/>
          <w:kern w:val="0"/>
          <w:sz w:val="24"/>
          <w:szCs w:val="24"/>
          <w:lang w:bidi="en-US"/>
          <w14:ligatures w14:val="none"/>
        </w:rPr>
        <w:t>;</w:t>
      </w:r>
      <w:r w:rsidRPr="00D66E39">
        <w:rPr>
          <w:rFonts w:eastAsia="Times New Roman" w:cs="Times New Roman"/>
          <w:kern w:val="0"/>
          <w:sz w:val="24"/>
          <w:szCs w:val="24"/>
          <w:lang w:val="en-US" w:bidi="en-US"/>
          <w14:ligatures w14:val="none"/>
        </w:rPr>
        <w:t xml:space="preserve"> </w:t>
      </w:r>
    </w:p>
    <w:p w14:paraId="2DD03C77" w14:textId="77777777" w:rsidR="00D66E39" w:rsidRPr="00D66E39" w:rsidRDefault="00D66E39" w:rsidP="00D66E39">
      <w:pPr>
        <w:numPr>
          <w:ilvl w:val="0"/>
          <w:numId w:val="8"/>
        </w:numPr>
        <w:spacing w:after="0"/>
        <w:jc w:val="both"/>
        <w:rPr>
          <w:rFonts w:eastAsia="Times New Roman" w:cs="Times New Roman"/>
          <w:kern w:val="0"/>
          <w:sz w:val="24"/>
          <w:szCs w:val="24"/>
          <w:lang w:val="en-US" w:bidi="en-US"/>
          <w14:ligatures w14:val="none"/>
        </w:rPr>
      </w:pPr>
      <w:r w:rsidRPr="00D66E39">
        <w:rPr>
          <w:rFonts w:eastAsia="Times New Roman" w:cs="Times New Roman"/>
          <w:kern w:val="0"/>
          <w:sz w:val="24"/>
          <w:szCs w:val="24"/>
          <w:lang w:val="en-US" w:bidi="en-US"/>
          <w14:ligatures w14:val="none"/>
        </w:rPr>
        <w:t xml:space="preserve">информационные технологии, </w:t>
      </w:r>
    </w:p>
    <w:p w14:paraId="28AC6664" w14:textId="77777777" w:rsidR="00D66E39" w:rsidRPr="00D66E39" w:rsidRDefault="00D66E39" w:rsidP="00D66E39">
      <w:pPr>
        <w:numPr>
          <w:ilvl w:val="0"/>
          <w:numId w:val="8"/>
        </w:numPr>
        <w:spacing w:after="0"/>
        <w:jc w:val="both"/>
        <w:rPr>
          <w:rFonts w:eastAsia="Times New Roman" w:cs="Times New Roman"/>
          <w:kern w:val="0"/>
          <w:sz w:val="24"/>
          <w:szCs w:val="24"/>
          <w:lang w:bidi="en-US"/>
          <w14:ligatures w14:val="none"/>
        </w:rPr>
      </w:pPr>
      <w:r w:rsidRPr="00D66E39">
        <w:rPr>
          <w:rFonts w:eastAsia="Times New Roman" w:cs="Times New Roman"/>
          <w:kern w:val="0"/>
          <w:sz w:val="24"/>
          <w:szCs w:val="24"/>
          <w:lang w:bidi="en-US"/>
          <w14:ligatures w14:val="none"/>
        </w:rPr>
        <w:t xml:space="preserve">мониторинга эффективности обучения на уровне дисциплины; </w:t>
      </w:r>
    </w:p>
    <w:p w14:paraId="78E0D6E7" w14:textId="77777777" w:rsidR="00D66E39" w:rsidRPr="00D66E39" w:rsidRDefault="00D66E39" w:rsidP="00D66E39">
      <w:pPr>
        <w:numPr>
          <w:ilvl w:val="0"/>
          <w:numId w:val="8"/>
        </w:numPr>
        <w:spacing w:after="0"/>
        <w:jc w:val="both"/>
        <w:rPr>
          <w:rFonts w:eastAsia="Times New Roman" w:cs="Times New Roman"/>
          <w:kern w:val="0"/>
          <w:sz w:val="24"/>
          <w:szCs w:val="24"/>
          <w:lang w:val="en-US" w:bidi="en-US"/>
          <w14:ligatures w14:val="none"/>
        </w:rPr>
      </w:pPr>
      <w:r w:rsidRPr="00D66E39">
        <w:rPr>
          <w:rFonts w:eastAsia="Times New Roman" w:cs="Times New Roman"/>
          <w:kern w:val="0"/>
          <w:sz w:val="24"/>
          <w:szCs w:val="24"/>
          <w:lang w:val="en-US" w:bidi="en-US"/>
          <w14:ligatures w14:val="none"/>
        </w:rPr>
        <w:t>педагогических мастерских</w:t>
      </w:r>
      <w:r w:rsidRPr="00D66E39">
        <w:rPr>
          <w:rFonts w:eastAsia="Times New Roman" w:cs="Times New Roman"/>
          <w:kern w:val="0"/>
          <w:sz w:val="24"/>
          <w:szCs w:val="24"/>
          <w:lang w:bidi="en-US"/>
          <w14:ligatures w14:val="none"/>
        </w:rPr>
        <w:t>;</w:t>
      </w:r>
    </w:p>
    <w:p w14:paraId="64A14E2F" w14:textId="77777777" w:rsidR="00D66E39" w:rsidRPr="00D66E39" w:rsidRDefault="00D66E39" w:rsidP="00D66E39">
      <w:pPr>
        <w:numPr>
          <w:ilvl w:val="0"/>
          <w:numId w:val="8"/>
        </w:numPr>
        <w:spacing w:after="0"/>
        <w:jc w:val="both"/>
        <w:rPr>
          <w:rFonts w:eastAsia="Times New Roman" w:cs="Times New Roman"/>
          <w:kern w:val="0"/>
          <w:sz w:val="24"/>
          <w:szCs w:val="24"/>
          <w:lang w:val="en-US" w:bidi="en-US"/>
          <w14:ligatures w14:val="none"/>
        </w:rPr>
      </w:pPr>
      <w:r w:rsidRPr="00D66E39">
        <w:rPr>
          <w:rFonts w:eastAsia="Times New Roman" w:cs="Times New Roman"/>
          <w:kern w:val="0"/>
          <w:sz w:val="24"/>
          <w:szCs w:val="24"/>
          <w:lang w:val="en-US" w:bidi="en-US"/>
          <w14:ligatures w14:val="none"/>
        </w:rPr>
        <w:t>учебного проектирования</w:t>
      </w:r>
      <w:r w:rsidRPr="00D66E39">
        <w:rPr>
          <w:rFonts w:eastAsia="Times New Roman" w:cs="Times New Roman"/>
          <w:kern w:val="0"/>
          <w:sz w:val="24"/>
          <w:szCs w:val="24"/>
          <w:lang w:bidi="en-US"/>
          <w14:ligatures w14:val="none"/>
        </w:rPr>
        <w:t>;</w:t>
      </w:r>
      <w:r w:rsidRPr="00D66E39">
        <w:rPr>
          <w:rFonts w:eastAsia="Times New Roman" w:cs="Times New Roman"/>
          <w:kern w:val="0"/>
          <w:sz w:val="24"/>
          <w:szCs w:val="24"/>
          <w:lang w:val="en-US" w:bidi="en-US"/>
          <w14:ligatures w14:val="none"/>
        </w:rPr>
        <w:t xml:space="preserve"> </w:t>
      </w:r>
    </w:p>
    <w:p w14:paraId="1B413B11" w14:textId="77777777" w:rsidR="00D66E39" w:rsidRPr="00D66E39" w:rsidRDefault="00D66E39" w:rsidP="00D66E39">
      <w:pPr>
        <w:numPr>
          <w:ilvl w:val="0"/>
          <w:numId w:val="8"/>
        </w:numPr>
        <w:spacing w:after="0"/>
        <w:jc w:val="both"/>
        <w:rPr>
          <w:rFonts w:eastAsia="Times New Roman" w:cs="Times New Roman"/>
          <w:kern w:val="0"/>
          <w:sz w:val="24"/>
          <w:szCs w:val="24"/>
          <w:lang w:bidi="en-US"/>
          <w14:ligatures w14:val="none"/>
        </w:rPr>
      </w:pPr>
      <w:r w:rsidRPr="00D66E39">
        <w:rPr>
          <w:rFonts w:eastAsia="Times New Roman" w:cs="Times New Roman"/>
          <w:kern w:val="0"/>
          <w:sz w:val="24"/>
          <w:szCs w:val="24"/>
          <w:lang w:bidi="en-US"/>
          <w14:ligatures w14:val="none"/>
        </w:rPr>
        <w:t xml:space="preserve">организации самостоятельной учебной деятельности обучающихся по решению проблемных заданий; </w:t>
      </w:r>
    </w:p>
    <w:p w14:paraId="3083B46C" w14:textId="77777777" w:rsidR="00D66E39" w:rsidRPr="00D66E39" w:rsidRDefault="00D66E39" w:rsidP="00D66E39">
      <w:pPr>
        <w:numPr>
          <w:ilvl w:val="0"/>
          <w:numId w:val="8"/>
        </w:numPr>
        <w:spacing w:after="0"/>
        <w:jc w:val="both"/>
        <w:rPr>
          <w:rFonts w:eastAsia="Times New Roman" w:cs="Times New Roman"/>
          <w:kern w:val="0"/>
          <w:sz w:val="24"/>
          <w:szCs w:val="24"/>
          <w:lang w:val="en-US" w:bidi="en-US"/>
          <w14:ligatures w14:val="none"/>
        </w:rPr>
      </w:pPr>
      <w:r w:rsidRPr="00D66E39">
        <w:rPr>
          <w:rFonts w:eastAsia="Times New Roman" w:cs="Times New Roman"/>
          <w:kern w:val="0"/>
          <w:sz w:val="24"/>
          <w:szCs w:val="24"/>
          <w:lang w:val="en-US" w:bidi="en-US"/>
          <w14:ligatures w14:val="none"/>
        </w:rPr>
        <w:t>тестового и рейтингового контроля</w:t>
      </w:r>
      <w:r w:rsidRPr="00D66E39">
        <w:rPr>
          <w:rFonts w:eastAsia="Times New Roman" w:cs="Times New Roman"/>
          <w:kern w:val="0"/>
          <w:sz w:val="24"/>
          <w:szCs w:val="24"/>
          <w:lang w:bidi="en-US"/>
          <w14:ligatures w14:val="none"/>
        </w:rPr>
        <w:t>;</w:t>
      </w:r>
    </w:p>
    <w:p w14:paraId="47AD6462" w14:textId="77777777" w:rsidR="00D66E39" w:rsidRPr="00D66E39" w:rsidRDefault="00D66E39" w:rsidP="00D66E39">
      <w:pPr>
        <w:numPr>
          <w:ilvl w:val="0"/>
          <w:numId w:val="8"/>
        </w:numPr>
        <w:spacing w:after="0"/>
        <w:jc w:val="both"/>
        <w:rPr>
          <w:rFonts w:eastAsia="Times New Roman" w:cs="Times New Roman"/>
          <w:kern w:val="0"/>
          <w:sz w:val="24"/>
          <w:szCs w:val="24"/>
          <w:lang w:bidi="en-US"/>
          <w14:ligatures w14:val="none"/>
        </w:rPr>
      </w:pPr>
      <w:r w:rsidRPr="00D66E39">
        <w:rPr>
          <w:rFonts w:eastAsia="Times New Roman" w:cs="Times New Roman"/>
          <w:kern w:val="0"/>
          <w:sz w:val="24"/>
          <w:szCs w:val="24"/>
          <w:lang w:bidi="en-US"/>
          <w14:ligatures w14:val="none"/>
        </w:rPr>
        <w:t>коллективной мыследеятельности;</w:t>
      </w:r>
    </w:p>
    <w:p w14:paraId="61F0D293" w14:textId="77777777" w:rsidR="00D66E39" w:rsidRPr="00D66E39" w:rsidRDefault="00D66E39" w:rsidP="00D66E39">
      <w:pPr>
        <w:numPr>
          <w:ilvl w:val="0"/>
          <w:numId w:val="8"/>
        </w:numPr>
        <w:spacing w:after="0"/>
        <w:jc w:val="both"/>
        <w:rPr>
          <w:rFonts w:eastAsia="Times New Roman" w:cs="Times New Roman"/>
          <w:kern w:val="0"/>
          <w:sz w:val="24"/>
          <w:szCs w:val="24"/>
          <w:lang w:bidi="en-US"/>
          <w14:ligatures w14:val="none"/>
        </w:rPr>
      </w:pPr>
      <w:r w:rsidRPr="00D66E39">
        <w:rPr>
          <w:rFonts w:eastAsia="Times New Roman" w:cs="Times New Roman"/>
          <w:kern w:val="0"/>
          <w:sz w:val="24"/>
          <w:szCs w:val="24"/>
          <w:lang w:bidi="en-US"/>
          <w14:ligatures w14:val="none"/>
        </w:rPr>
        <w:t xml:space="preserve"> анализ производственных ситуаций.</w:t>
      </w:r>
    </w:p>
    <w:p w14:paraId="6ECB3C79"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Эти технологии позволяют формировать практико-ориентированный тип мышления обучающихся, востребованный в производственной деятельности.</w:t>
      </w:r>
    </w:p>
    <w:p w14:paraId="05DBDD74" w14:textId="77777777" w:rsidR="00D66E39" w:rsidRPr="00D66E39" w:rsidRDefault="00D66E39" w:rsidP="00D66E39">
      <w:pPr>
        <w:spacing w:after="0"/>
        <w:jc w:val="center"/>
        <w:rPr>
          <w:rFonts w:eastAsia="Times New Roman" w:cs="Times New Roman"/>
          <w:b/>
          <w:bCs/>
          <w:color w:val="000000"/>
          <w:kern w:val="0"/>
          <w:sz w:val="24"/>
          <w:szCs w:val="24"/>
          <w:lang w:eastAsia="ru-RU"/>
          <w14:ligatures w14:val="none"/>
        </w:rPr>
      </w:pPr>
      <w:r w:rsidRPr="00D66E39">
        <w:rPr>
          <w:rFonts w:eastAsia="Times New Roman" w:cs="Times New Roman"/>
          <w:b/>
          <w:bCs/>
          <w:color w:val="000000"/>
          <w:kern w:val="0"/>
          <w:sz w:val="24"/>
          <w:szCs w:val="24"/>
          <w:lang w:eastAsia="ru-RU"/>
          <w14:ligatures w14:val="none"/>
        </w:rPr>
        <w:t>7. КОНТРОЛЬ И ОЦЕНКА РЕЗУЛЬТАТОВ ОСВОЕНИЯ ОПОП-П СПО</w:t>
      </w:r>
    </w:p>
    <w:p w14:paraId="5ECB6968" w14:textId="77777777" w:rsidR="00D66E39" w:rsidRPr="00D66E39" w:rsidRDefault="00D66E39" w:rsidP="00D66E39">
      <w:pPr>
        <w:spacing w:after="0"/>
        <w:jc w:val="both"/>
        <w:rPr>
          <w:rFonts w:eastAsia="Times New Roman" w:cs="Times New Roman"/>
          <w:b/>
          <w:bCs/>
          <w:color w:val="000000"/>
          <w:kern w:val="0"/>
          <w:sz w:val="24"/>
          <w:szCs w:val="24"/>
          <w:lang w:eastAsia="ru-RU"/>
          <w14:ligatures w14:val="none"/>
        </w:rPr>
      </w:pPr>
      <w:r w:rsidRPr="00D66E39">
        <w:rPr>
          <w:rFonts w:eastAsia="Times New Roman" w:cs="Times New Roman"/>
          <w:b/>
          <w:bCs/>
          <w:color w:val="000000"/>
          <w:kern w:val="0"/>
          <w:sz w:val="24"/>
          <w:szCs w:val="24"/>
          <w:lang w:eastAsia="ru-RU"/>
          <w14:ligatures w14:val="none"/>
        </w:rPr>
        <w:t xml:space="preserve">7.1. </w:t>
      </w:r>
      <w:proofErr w:type="gramStart"/>
      <w:r w:rsidRPr="00D66E39">
        <w:rPr>
          <w:rFonts w:eastAsia="Times New Roman" w:cs="Times New Roman"/>
          <w:b/>
          <w:bCs/>
          <w:color w:val="000000"/>
          <w:kern w:val="0"/>
          <w:sz w:val="24"/>
          <w:szCs w:val="24"/>
          <w:lang w:eastAsia="ru-RU"/>
          <w14:ligatures w14:val="none"/>
        </w:rPr>
        <w:t>Контроль  и</w:t>
      </w:r>
      <w:proofErr w:type="gramEnd"/>
      <w:r w:rsidRPr="00D66E39">
        <w:rPr>
          <w:rFonts w:eastAsia="Times New Roman" w:cs="Times New Roman"/>
          <w:b/>
          <w:bCs/>
          <w:color w:val="000000"/>
          <w:kern w:val="0"/>
          <w:sz w:val="24"/>
          <w:szCs w:val="24"/>
          <w:lang w:eastAsia="ru-RU"/>
          <w14:ligatures w14:val="none"/>
        </w:rPr>
        <w:t xml:space="preserve">  </w:t>
      </w:r>
      <w:proofErr w:type="gramStart"/>
      <w:r w:rsidRPr="00D66E39">
        <w:rPr>
          <w:rFonts w:eastAsia="Times New Roman" w:cs="Times New Roman"/>
          <w:b/>
          <w:bCs/>
          <w:color w:val="000000"/>
          <w:kern w:val="0"/>
          <w:sz w:val="24"/>
          <w:szCs w:val="24"/>
          <w:lang w:eastAsia="ru-RU"/>
          <w14:ligatures w14:val="none"/>
        </w:rPr>
        <w:t>оценка  освоения</w:t>
      </w:r>
      <w:proofErr w:type="gramEnd"/>
      <w:r w:rsidRPr="00D66E39">
        <w:rPr>
          <w:rFonts w:eastAsia="Times New Roman" w:cs="Times New Roman"/>
          <w:b/>
          <w:bCs/>
          <w:color w:val="000000"/>
          <w:kern w:val="0"/>
          <w:sz w:val="24"/>
          <w:szCs w:val="24"/>
          <w:lang w:eastAsia="ru-RU"/>
          <w14:ligatures w14:val="none"/>
        </w:rPr>
        <w:t xml:space="preserve">  </w:t>
      </w:r>
      <w:proofErr w:type="gramStart"/>
      <w:r w:rsidRPr="00D66E39">
        <w:rPr>
          <w:rFonts w:eastAsia="Times New Roman" w:cs="Times New Roman"/>
          <w:b/>
          <w:bCs/>
          <w:color w:val="000000"/>
          <w:kern w:val="0"/>
          <w:sz w:val="24"/>
          <w:szCs w:val="24"/>
          <w:lang w:eastAsia="ru-RU"/>
          <w14:ligatures w14:val="none"/>
        </w:rPr>
        <w:t>основных  видов</w:t>
      </w:r>
      <w:proofErr w:type="gramEnd"/>
      <w:r w:rsidRPr="00D66E39">
        <w:rPr>
          <w:rFonts w:eastAsia="Times New Roman" w:cs="Times New Roman"/>
          <w:b/>
          <w:bCs/>
          <w:color w:val="000000"/>
          <w:kern w:val="0"/>
          <w:sz w:val="24"/>
          <w:szCs w:val="24"/>
          <w:lang w:eastAsia="ru-RU"/>
          <w14:ligatures w14:val="none"/>
        </w:rPr>
        <w:t xml:space="preserve">  </w:t>
      </w:r>
      <w:proofErr w:type="gramStart"/>
      <w:r w:rsidRPr="00D66E39">
        <w:rPr>
          <w:rFonts w:eastAsia="Times New Roman" w:cs="Times New Roman"/>
          <w:b/>
          <w:bCs/>
          <w:color w:val="000000"/>
          <w:kern w:val="0"/>
          <w:sz w:val="24"/>
          <w:szCs w:val="24"/>
          <w:lang w:eastAsia="ru-RU"/>
          <w14:ligatures w14:val="none"/>
        </w:rPr>
        <w:t>профессиональной  деятельности,  профессиональных</w:t>
      </w:r>
      <w:proofErr w:type="gramEnd"/>
      <w:r w:rsidRPr="00D66E39">
        <w:rPr>
          <w:rFonts w:eastAsia="Times New Roman" w:cs="Times New Roman"/>
          <w:b/>
          <w:bCs/>
          <w:color w:val="000000"/>
          <w:kern w:val="0"/>
          <w:sz w:val="24"/>
          <w:szCs w:val="24"/>
          <w:lang w:eastAsia="ru-RU"/>
          <w14:ligatures w14:val="none"/>
        </w:rPr>
        <w:t xml:space="preserve">  </w:t>
      </w:r>
      <w:proofErr w:type="gramStart"/>
      <w:r w:rsidRPr="00D66E39">
        <w:rPr>
          <w:rFonts w:eastAsia="Times New Roman" w:cs="Times New Roman"/>
          <w:b/>
          <w:bCs/>
          <w:color w:val="000000"/>
          <w:kern w:val="0"/>
          <w:sz w:val="24"/>
          <w:szCs w:val="24"/>
          <w:lang w:eastAsia="ru-RU"/>
          <w14:ligatures w14:val="none"/>
        </w:rPr>
        <w:t>и  общих</w:t>
      </w:r>
      <w:proofErr w:type="gramEnd"/>
      <w:r w:rsidRPr="00D66E39">
        <w:rPr>
          <w:rFonts w:eastAsia="Times New Roman" w:cs="Times New Roman"/>
          <w:b/>
          <w:bCs/>
          <w:color w:val="000000"/>
          <w:kern w:val="0"/>
          <w:sz w:val="24"/>
          <w:szCs w:val="24"/>
          <w:lang w:eastAsia="ru-RU"/>
          <w14:ligatures w14:val="none"/>
        </w:rPr>
        <w:t xml:space="preserve">  компетенций  </w:t>
      </w:r>
    </w:p>
    <w:p w14:paraId="3C979273"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Оценка качества подготовки обучающихся и выпускников осуществляется в двух направлениях:</w:t>
      </w:r>
    </w:p>
    <w:p w14:paraId="1DDA0D30" w14:textId="77777777" w:rsidR="00D66E39" w:rsidRPr="00D66E39" w:rsidRDefault="00D66E39" w:rsidP="00D66E39">
      <w:pPr>
        <w:numPr>
          <w:ilvl w:val="0"/>
          <w:numId w:val="6"/>
        </w:num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оценка уровня освоения дисциплин;</w:t>
      </w:r>
    </w:p>
    <w:p w14:paraId="5138A1E2" w14:textId="77777777" w:rsidR="00D66E39" w:rsidRPr="00D66E39" w:rsidRDefault="00D66E39" w:rsidP="00D66E39">
      <w:pPr>
        <w:numPr>
          <w:ilvl w:val="0"/>
          <w:numId w:val="6"/>
        </w:num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оценка компетенций обучающихся.</w:t>
      </w:r>
    </w:p>
    <w:p w14:paraId="04A744D4"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Оценка качества освоения ОПОП-П включает:</w:t>
      </w:r>
    </w:p>
    <w:p w14:paraId="200837CF" w14:textId="77777777" w:rsidR="00D66E39" w:rsidRPr="00D66E39" w:rsidRDefault="00D66E39" w:rsidP="00D66E39">
      <w:pPr>
        <w:numPr>
          <w:ilvl w:val="0"/>
          <w:numId w:val="5"/>
        </w:num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 xml:space="preserve">текущий контроль знаний, </w:t>
      </w:r>
    </w:p>
    <w:p w14:paraId="7651BBEA" w14:textId="77777777" w:rsidR="00D66E39" w:rsidRPr="00D66E39" w:rsidRDefault="00D66E39" w:rsidP="00D66E39">
      <w:pPr>
        <w:numPr>
          <w:ilvl w:val="0"/>
          <w:numId w:val="5"/>
        </w:num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промежуточную аттестацию;</w:t>
      </w:r>
    </w:p>
    <w:p w14:paraId="38A2F74B" w14:textId="77777777" w:rsidR="00D66E39" w:rsidRPr="00D66E39" w:rsidRDefault="00D66E39" w:rsidP="00D66E39">
      <w:pPr>
        <w:numPr>
          <w:ilvl w:val="0"/>
          <w:numId w:val="5"/>
        </w:numPr>
        <w:spacing w:after="0"/>
        <w:jc w:val="both"/>
        <w:rPr>
          <w:rFonts w:eastAsia="Arial Unicode MS" w:cs="Arial Unicode MS"/>
          <w:color w:val="000000"/>
          <w:kern w:val="0"/>
          <w:sz w:val="24"/>
          <w:szCs w:val="24"/>
          <w:lang w:eastAsia="ru-RU"/>
          <w14:ligatures w14:val="none"/>
        </w:rPr>
      </w:pPr>
      <w:proofErr w:type="gramStart"/>
      <w:r w:rsidRPr="00D66E39">
        <w:rPr>
          <w:rFonts w:eastAsia="Arial Unicode MS" w:cs="Arial Unicode MS"/>
          <w:color w:val="000000"/>
          <w:kern w:val="0"/>
          <w:sz w:val="24"/>
          <w:szCs w:val="24"/>
          <w:lang w:eastAsia="ru-RU"/>
          <w14:ligatures w14:val="none"/>
        </w:rPr>
        <w:t>государственную  (</w:t>
      </w:r>
      <w:proofErr w:type="gramEnd"/>
      <w:r w:rsidRPr="00D66E39">
        <w:rPr>
          <w:rFonts w:eastAsia="Arial Unicode MS" w:cs="Arial Unicode MS"/>
          <w:color w:val="000000"/>
          <w:kern w:val="0"/>
          <w:sz w:val="24"/>
          <w:szCs w:val="24"/>
          <w:lang w:eastAsia="ru-RU"/>
          <w14:ligatures w14:val="none"/>
        </w:rPr>
        <w:t>итоговую) аттестацию обучающихся.</w:t>
      </w:r>
    </w:p>
    <w:p w14:paraId="5EF5D8AD" w14:textId="77777777" w:rsidR="00D66E39" w:rsidRPr="00D66E39" w:rsidRDefault="00D66E39" w:rsidP="00D66E39">
      <w:pPr>
        <w:adjustRightInd w:val="0"/>
        <w:spacing w:after="0"/>
        <w:ind w:right="-6"/>
        <w:rPr>
          <w:rFonts w:eastAsia="Arial Unicode MS" w:cs="Arial Unicode MS"/>
          <w:b/>
          <w:color w:val="000000"/>
          <w:kern w:val="0"/>
          <w:sz w:val="24"/>
          <w:szCs w:val="24"/>
          <w:lang w:eastAsia="ru-RU"/>
          <w14:ligatures w14:val="none"/>
        </w:rPr>
      </w:pPr>
      <w:r w:rsidRPr="00D66E39">
        <w:rPr>
          <w:rFonts w:eastAsia="Arial Unicode MS" w:cs="Arial Unicode MS"/>
          <w:b/>
          <w:color w:val="000000"/>
          <w:kern w:val="0"/>
          <w:sz w:val="24"/>
          <w:szCs w:val="24"/>
          <w:lang w:eastAsia="ru-RU"/>
          <w14:ligatures w14:val="none"/>
        </w:rPr>
        <w:t>Текущий контроль и промежуточная аттестация</w:t>
      </w:r>
    </w:p>
    <w:p w14:paraId="18865C49" w14:textId="77777777" w:rsidR="00D66E39" w:rsidRPr="00D66E39" w:rsidRDefault="00D66E39" w:rsidP="00D66E39">
      <w:pPr>
        <w:adjustRightInd w:val="0"/>
        <w:spacing w:after="0"/>
        <w:ind w:right="-6"/>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lastRenderedPageBreak/>
        <w:t xml:space="preserve">Текущий контроль осуществляется </w:t>
      </w:r>
      <w:proofErr w:type="gramStart"/>
      <w:r w:rsidRPr="00D66E39">
        <w:rPr>
          <w:rFonts w:eastAsia="Arial Unicode MS" w:cs="Arial Unicode MS"/>
          <w:color w:val="000000"/>
          <w:kern w:val="0"/>
          <w:sz w:val="24"/>
          <w:szCs w:val="24"/>
          <w:lang w:eastAsia="ru-RU"/>
          <w14:ligatures w14:val="none"/>
        </w:rPr>
        <w:t>с  целью</w:t>
      </w:r>
      <w:proofErr w:type="gramEnd"/>
      <w:r w:rsidRPr="00D66E39">
        <w:rPr>
          <w:rFonts w:eastAsia="Arial Unicode MS" w:cs="Arial Unicode MS"/>
          <w:color w:val="000000"/>
          <w:kern w:val="0"/>
          <w:sz w:val="24"/>
          <w:szCs w:val="24"/>
          <w:lang w:eastAsia="ru-RU"/>
          <w14:ligatures w14:val="none"/>
        </w:rPr>
        <w:t xml:space="preserve"> мониторинга качества освоения программ и включает в себя определение уровня подготовки обучающихся, проведение контрольных срезов (по общеобразовательным дисциплинам и теоретическому обучению), проведение практических   работ (по общеобразовательным дисциплинам, общепрофессиональным дисциплинам, профессиональным модулям).</w:t>
      </w:r>
    </w:p>
    <w:p w14:paraId="758F2486" w14:textId="77777777" w:rsidR="00D66E39" w:rsidRPr="00D66E39" w:rsidRDefault="00D66E39" w:rsidP="00D66E39">
      <w:pPr>
        <w:spacing w:after="0"/>
        <w:jc w:val="both"/>
        <w:rPr>
          <w:rFonts w:eastAsia="Times New Roman" w:cs="Times New Roman"/>
          <w:kern w:val="0"/>
          <w:sz w:val="24"/>
          <w:szCs w:val="24"/>
          <w:lang w:eastAsia="ru-RU"/>
          <w14:ligatures w14:val="none"/>
        </w:rPr>
      </w:pPr>
      <w:r w:rsidRPr="00D66E39">
        <w:rPr>
          <w:rFonts w:eastAsia="Times New Roman" w:cs="Times New Roman"/>
          <w:kern w:val="0"/>
          <w:sz w:val="24"/>
          <w:szCs w:val="24"/>
          <w:lang w:eastAsia="ru-RU"/>
          <w14:ligatures w14:val="none"/>
        </w:rPr>
        <w:t xml:space="preserve">Промежуточная аттестация осуществляется с целью выявления соответствия подготовки обучающихся требованиям ФГОС на каждом этапе обучения </w:t>
      </w:r>
      <w:proofErr w:type="gramStart"/>
      <w:r w:rsidRPr="00D66E39">
        <w:rPr>
          <w:rFonts w:eastAsia="Times New Roman" w:cs="Times New Roman"/>
          <w:kern w:val="0"/>
          <w:sz w:val="24"/>
          <w:szCs w:val="24"/>
          <w:lang w:eastAsia="ru-RU"/>
          <w14:ligatures w14:val="none"/>
        </w:rPr>
        <w:t>и  является</w:t>
      </w:r>
      <w:proofErr w:type="gramEnd"/>
      <w:r w:rsidRPr="00D66E39">
        <w:rPr>
          <w:rFonts w:eastAsia="Times New Roman" w:cs="Times New Roman"/>
          <w:kern w:val="0"/>
          <w:sz w:val="24"/>
          <w:szCs w:val="24"/>
          <w:lang w:eastAsia="ru-RU"/>
          <w14:ligatures w14:val="none"/>
        </w:rPr>
        <w:t xml:space="preserve"> основной формой контроля, в процессе которой оценивается уровень сформированности общих и профессиональных компетенций обучающихся в рамках программы общеобразовательной дисциплины, социально-гуманитарной дисциплины, общепрофессиональной дисциплины или профессионального модуля. Промежуточная аттестация обучающихся по программам подготовки специалистов среднего звена проводится рассредоточено по окончании дисциплины, МДК или профессионального модуля. </w:t>
      </w:r>
    </w:p>
    <w:p w14:paraId="0F7917E0"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 xml:space="preserve">Промежуточная аттестация является основной формой контроля учебной работы обучающихся; ее методика позволяет оценивать результаты учебной деятельности обучающегося за период прохождения дисциплины. </w:t>
      </w:r>
    </w:p>
    <w:p w14:paraId="3395B522"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Промежуточная аттестация обеспечивает оперативное управление учебной деятельностью обучающегося и проводится с целью определения:</w:t>
      </w:r>
    </w:p>
    <w:p w14:paraId="11529B24" w14:textId="77777777" w:rsidR="00D66E39" w:rsidRPr="00D66E39" w:rsidRDefault="00D66E39" w:rsidP="00D66E39">
      <w:pPr>
        <w:numPr>
          <w:ilvl w:val="0"/>
          <w:numId w:val="4"/>
        </w:num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 xml:space="preserve">соответствия уровня и качества подготовки обучающихся </w:t>
      </w:r>
      <w:proofErr w:type="gramStart"/>
      <w:r w:rsidRPr="00D66E39">
        <w:rPr>
          <w:rFonts w:eastAsia="Arial Unicode MS" w:cs="Arial Unicode MS"/>
          <w:color w:val="000000"/>
          <w:kern w:val="0"/>
          <w:sz w:val="24"/>
          <w:szCs w:val="24"/>
          <w:lang w:eastAsia="ru-RU"/>
          <w14:ligatures w14:val="none"/>
        </w:rPr>
        <w:t>ФГОС  среднего</w:t>
      </w:r>
      <w:proofErr w:type="gramEnd"/>
      <w:r w:rsidRPr="00D66E39">
        <w:rPr>
          <w:rFonts w:eastAsia="Arial Unicode MS" w:cs="Arial Unicode MS"/>
          <w:color w:val="000000"/>
          <w:kern w:val="0"/>
          <w:sz w:val="24"/>
          <w:szCs w:val="24"/>
          <w:lang w:eastAsia="ru-RU"/>
          <w14:ligatures w14:val="none"/>
        </w:rPr>
        <w:t xml:space="preserve"> профессионального образования по программам подготовки специалистов среднего звена;</w:t>
      </w:r>
    </w:p>
    <w:p w14:paraId="291679FD" w14:textId="77777777" w:rsidR="00D66E39" w:rsidRPr="00D66E39" w:rsidRDefault="00D66E39" w:rsidP="00D66E39">
      <w:pPr>
        <w:numPr>
          <w:ilvl w:val="0"/>
          <w:numId w:val="4"/>
        </w:num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 xml:space="preserve">полноты и прочности теоретических знаний по </w:t>
      </w:r>
      <w:proofErr w:type="gramStart"/>
      <w:r w:rsidRPr="00D66E39">
        <w:rPr>
          <w:rFonts w:eastAsia="Arial Unicode MS" w:cs="Arial Unicode MS"/>
          <w:color w:val="000000"/>
          <w:kern w:val="0"/>
          <w:sz w:val="24"/>
          <w:szCs w:val="24"/>
          <w:lang w:eastAsia="ru-RU"/>
          <w14:ligatures w14:val="none"/>
        </w:rPr>
        <w:t>дисциплине  или</w:t>
      </w:r>
      <w:proofErr w:type="gramEnd"/>
      <w:r w:rsidRPr="00D66E39">
        <w:rPr>
          <w:rFonts w:eastAsia="Arial Unicode MS" w:cs="Arial Unicode MS"/>
          <w:color w:val="000000"/>
          <w:kern w:val="0"/>
          <w:sz w:val="24"/>
          <w:szCs w:val="24"/>
          <w:lang w:eastAsia="ru-RU"/>
          <w14:ligatures w14:val="none"/>
        </w:rPr>
        <w:t xml:space="preserve"> ряду дисциплин;</w:t>
      </w:r>
    </w:p>
    <w:p w14:paraId="5E52A471" w14:textId="77777777" w:rsidR="00D66E39" w:rsidRPr="00D66E39" w:rsidRDefault="00D66E39" w:rsidP="00D66E39">
      <w:pPr>
        <w:numPr>
          <w:ilvl w:val="0"/>
          <w:numId w:val="4"/>
        </w:num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сформированности умений применять теоретические знания при решении практических задач и выполнении практических работ;</w:t>
      </w:r>
    </w:p>
    <w:p w14:paraId="237B7279" w14:textId="77777777" w:rsidR="00D66E39" w:rsidRPr="00D66E39" w:rsidRDefault="00D66E39" w:rsidP="00D66E39">
      <w:pPr>
        <w:numPr>
          <w:ilvl w:val="0"/>
          <w:numId w:val="4"/>
        </w:num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наличия умений самостоятельной работы с учебной литературой.</w:t>
      </w:r>
    </w:p>
    <w:p w14:paraId="51E34341"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 xml:space="preserve">В учебном году установлено </w:t>
      </w:r>
      <w:r w:rsidRPr="00D66E39">
        <w:rPr>
          <w:rFonts w:eastAsia="Arial Unicode MS" w:cs="Arial Unicode MS"/>
          <w:b/>
          <w:color w:val="000000"/>
          <w:kern w:val="0"/>
          <w:sz w:val="24"/>
          <w:szCs w:val="24"/>
          <w:lang w:eastAsia="ru-RU"/>
          <w14:ligatures w14:val="none"/>
        </w:rPr>
        <w:t>не более 8 экзаменов и 10 зачетов</w:t>
      </w:r>
      <w:r w:rsidRPr="00D66E39">
        <w:rPr>
          <w:rFonts w:eastAsia="Arial Unicode MS" w:cs="Arial Unicode MS"/>
          <w:color w:val="000000"/>
          <w:kern w:val="0"/>
          <w:sz w:val="24"/>
          <w:szCs w:val="24"/>
          <w:lang w:eastAsia="ru-RU"/>
          <w14:ligatures w14:val="none"/>
        </w:rPr>
        <w:t xml:space="preserve"> (без учета физической культуры). </w:t>
      </w:r>
    </w:p>
    <w:p w14:paraId="1697F067"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 xml:space="preserve">Каждая дидактическая единица </w:t>
      </w:r>
      <w:r w:rsidRPr="00D66E39">
        <w:rPr>
          <w:rFonts w:eastAsia="Arial Unicode MS" w:cs="Arial Unicode MS"/>
          <w:kern w:val="0"/>
          <w:sz w:val="24"/>
          <w:szCs w:val="24"/>
          <w:lang w:eastAsia="ru-RU"/>
          <w14:ligatures w14:val="none"/>
        </w:rPr>
        <w:t>учебного плана</w:t>
      </w:r>
      <w:r w:rsidRPr="00D66E39">
        <w:rPr>
          <w:rFonts w:eastAsia="Arial Unicode MS" w:cs="Arial Unicode MS"/>
          <w:color w:val="000000"/>
          <w:kern w:val="0"/>
          <w:sz w:val="24"/>
          <w:szCs w:val="24"/>
          <w:lang w:eastAsia="ru-RU"/>
          <w14:ligatures w14:val="none"/>
        </w:rPr>
        <w:t xml:space="preserve"> заканчивается контрольной точкой экзамен, зачет </w:t>
      </w:r>
      <w:r w:rsidRPr="00D66E39">
        <w:rPr>
          <w:rFonts w:eastAsia="Arial" w:cs="Times New Roman"/>
          <w:kern w:val="0"/>
          <w:sz w:val="24"/>
          <w:szCs w:val="24"/>
          <w:lang w:eastAsia="ar-SA"/>
          <w14:ligatures w14:val="none"/>
        </w:rPr>
        <w:t xml:space="preserve">(в том числе зачет с оценкой (дифференцированный) и комплексный зачет по нескольким дисциплинам). </w:t>
      </w:r>
      <w:r w:rsidRPr="00D66E39">
        <w:rPr>
          <w:rFonts w:eastAsia="Arial Unicode MS" w:cs="Arial Unicode MS"/>
          <w:color w:val="000000"/>
          <w:kern w:val="0"/>
          <w:sz w:val="24"/>
          <w:szCs w:val="24"/>
          <w:lang w:eastAsia="ru-RU"/>
          <w14:ligatures w14:val="none"/>
        </w:rPr>
        <w:t xml:space="preserve">Зачет предусмотрен по тем УД, которые </w:t>
      </w:r>
      <w:proofErr w:type="gramStart"/>
      <w:r w:rsidRPr="00D66E39">
        <w:rPr>
          <w:rFonts w:eastAsia="Arial Unicode MS" w:cs="Arial Unicode MS"/>
          <w:color w:val="000000"/>
          <w:kern w:val="0"/>
          <w:sz w:val="24"/>
          <w:szCs w:val="24"/>
          <w:lang w:eastAsia="ru-RU"/>
          <w14:ligatures w14:val="none"/>
        </w:rPr>
        <w:t>согласно учебного плана</w:t>
      </w:r>
      <w:proofErr w:type="gramEnd"/>
      <w:r w:rsidRPr="00D66E39">
        <w:rPr>
          <w:rFonts w:eastAsia="Arial Unicode MS" w:cs="Arial Unicode MS"/>
          <w:color w:val="000000"/>
          <w:kern w:val="0"/>
          <w:sz w:val="24"/>
          <w:szCs w:val="24"/>
          <w:lang w:eastAsia="ru-RU"/>
          <w14:ligatures w14:val="none"/>
        </w:rPr>
        <w:t xml:space="preserve"> изучаются на протяжении нескольких семестров; на изучение которых отводится наименьший по сравнению с другими объем часов обязательной учебной нагрузки.</w:t>
      </w:r>
    </w:p>
    <w:p w14:paraId="5DEE6673"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 xml:space="preserve">Указан вид зачетов (дифференцированный, недифференцированный). Дифференцированный зачет оценивается преподавателем по пятибалльной системе оценки, недифференцированный – </w:t>
      </w:r>
      <w:r w:rsidRPr="00D66E39">
        <w:rPr>
          <w:rFonts w:eastAsia="Arial Unicode MS" w:cs="Arial Unicode MS"/>
          <w:b/>
          <w:color w:val="000000"/>
          <w:kern w:val="0"/>
          <w:sz w:val="24"/>
          <w:szCs w:val="24"/>
          <w:lang w:eastAsia="ru-RU"/>
          <w14:ligatures w14:val="none"/>
        </w:rPr>
        <w:t>«зачет/незачет».</w:t>
      </w:r>
    </w:p>
    <w:p w14:paraId="1DDD2B1D"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w:cs="Arial Unicode MS"/>
          <w:color w:val="000000"/>
          <w:kern w:val="0"/>
          <w:sz w:val="24"/>
          <w:szCs w:val="24"/>
          <w:lang w:eastAsia="ar-SA"/>
          <w14:ligatures w14:val="none"/>
        </w:rPr>
        <w:t xml:space="preserve">При </w:t>
      </w:r>
      <w:r w:rsidRPr="00D66E39">
        <w:rPr>
          <w:rFonts w:eastAsia="Arial Unicode MS" w:cs="Arial Unicode MS"/>
          <w:color w:val="000000"/>
          <w:kern w:val="0"/>
          <w:sz w:val="24"/>
          <w:szCs w:val="24"/>
          <w:lang w:eastAsia="ru-RU"/>
          <w14:ligatures w14:val="none"/>
        </w:rPr>
        <w:t>планировании промежуточной аттестации в форме экзамена,</w:t>
      </w:r>
      <w:r w:rsidRPr="00D66E39">
        <w:rPr>
          <w:rFonts w:eastAsia="Arial" w:cs="Arial Unicode MS"/>
          <w:color w:val="000000"/>
          <w:kern w:val="0"/>
          <w:sz w:val="24"/>
          <w:szCs w:val="24"/>
          <w:lang w:eastAsia="ar-SA"/>
          <w14:ligatures w14:val="none"/>
        </w:rPr>
        <w:t xml:space="preserve"> должен быть определен </w:t>
      </w:r>
      <w:r w:rsidRPr="00D66E39">
        <w:rPr>
          <w:rFonts w:eastAsia="Arial Unicode MS" w:cs="Arial Unicode MS"/>
          <w:color w:val="000000"/>
          <w:kern w:val="0"/>
          <w:sz w:val="24"/>
          <w:szCs w:val="24"/>
          <w:lang w:eastAsia="ru-RU"/>
          <w14:ligatures w14:val="none"/>
        </w:rPr>
        <w:t>день, освобожденный от других форм учебной нагрузки.</w:t>
      </w:r>
      <w:r w:rsidRPr="00D66E39">
        <w:rPr>
          <w:rFonts w:ascii="Arial Unicode MS" w:eastAsia="Arial" w:hAnsi="Arial Unicode MS" w:cs="Arial Unicode MS"/>
          <w:color w:val="000000"/>
          <w:kern w:val="0"/>
          <w:sz w:val="24"/>
          <w:szCs w:val="24"/>
          <w:lang w:eastAsia="ar-SA"/>
          <w14:ligatures w14:val="none"/>
        </w:rPr>
        <w:t xml:space="preserve"> </w:t>
      </w:r>
      <w:r w:rsidRPr="00D66E39">
        <w:rPr>
          <w:rFonts w:eastAsia="Arial Unicode MS" w:cs="Arial Unicode MS"/>
          <w:color w:val="000000"/>
          <w:kern w:val="0"/>
          <w:sz w:val="24"/>
          <w:szCs w:val="24"/>
          <w:lang w:eastAsia="ru-RU"/>
          <w14:ligatures w14:val="none"/>
        </w:rPr>
        <w:t>Конкретные формы и процедуры текущего контроля знаний, промежуточной аттестации по каждой дисциплине, МДК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w:t>
      </w:r>
    </w:p>
    <w:p w14:paraId="48CBA923"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Администрацией и инженерно-педагогическим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 для чего кроме преподавателей конкретной дисциплины (междисциплинарного курса) в качестве внешних экспертов активно привлекаются работодатели, преподаватели, читающие смежные дисциплины.</w:t>
      </w:r>
    </w:p>
    <w:p w14:paraId="482486FF" w14:textId="77777777" w:rsidR="00D66E39" w:rsidRPr="00D66E39" w:rsidRDefault="00D66E39" w:rsidP="00D66E39">
      <w:pPr>
        <w:spacing w:after="0"/>
        <w:rPr>
          <w:rFonts w:eastAsia="Arial Unicode MS" w:cs="Times New Roman"/>
          <w:b/>
          <w:bCs/>
          <w:color w:val="000000"/>
          <w:kern w:val="0"/>
          <w:sz w:val="24"/>
          <w:szCs w:val="24"/>
          <w:lang w:eastAsia="ru-RU"/>
          <w14:ligatures w14:val="none"/>
        </w:rPr>
      </w:pPr>
      <w:r w:rsidRPr="00D66E39">
        <w:rPr>
          <w:rFonts w:eastAsia="Arial Unicode MS" w:cs="Times New Roman"/>
          <w:b/>
          <w:bCs/>
          <w:color w:val="000000"/>
          <w:kern w:val="0"/>
          <w:sz w:val="24"/>
          <w:szCs w:val="24"/>
          <w:lang w:eastAsia="ru-RU"/>
          <w14:ligatures w14:val="none"/>
        </w:rPr>
        <w:t>7.2 Фонды оценочных средств</w:t>
      </w:r>
    </w:p>
    <w:p w14:paraId="3C5BB1F7" w14:textId="77777777" w:rsidR="00D66E39" w:rsidRPr="00D66E39" w:rsidRDefault="00D66E39" w:rsidP="00D66E39">
      <w:pPr>
        <w:spacing w:after="0"/>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 xml:space="preserve">Для аттестации обучающихся на соответствие их персональных достижений поэтапным требованиям соответствующей ОПОП-П создаются фонды оценочных средств, позволяющие оценить знания, умения и освоенные компетенции. Фонды оценочных средств для промежуточной аттестации разрабатываются и утверждаются образовательным учреждением самостоятельно, ежегодно до 01 июля </w:t>
      </w:r>
      <w:proofErr w:type="gramStart"/>
      <w:r w:rsidRPr="00D66E39">
        <w:rPr>
          <w:rFonts w:eastAsia="Arial Unicode MS" w:cs="Arial Unicode MS"/>
          <w:color w:val="000000"/>
          <w:kern w:val="0"/>
          <w:sz w:val="24"/>
          <w:szCs w:val="24"/>
          <w:lang w:eastAsia="ru-RU"/>
          <w14:ligatures w14:val="none"/>
        </w:rPr>
        <w:t>учебного года</w:t>
      </w:r>
      <w:proofErr w:type="gramEnd"/>
      <w:r w:rsidRPr="00D66E39">
        <w:rPr>
          <w:rFonts w:eastAsia="Arial Unicode MS" w:cs="Arial Unicode MS"/>
          <w:color w:val="000000"/>
          <w:kern w:val="0"/>
          <w:sz w:val="24"/>
          <w:szCs w:val="24"/>
          <w:lang w:eastAsia="ru-RU"/>
          <w14:ligatures w14:val="none"/>
        </w:rPr>
        <w:t xml:space="preserve"> </w:t>
      </w:r>
      <w:r w:rsidRPr="00D66E39">
        <w:rPr>
          <w:rFonts w:eastAsia="Arial Unicode MS" w:cs="Arial Unicode MS"/>
          <w:color w:val="000000"/>
          <w:kern w:val="0"/>
          <w:sz w:val="24"/>
          <w:szCs w:val="24"/>
          <w:lang w:eastAsia="ru-RU"/>
          <w14:ligatures w14:val="none"/>
        </w:rPr>
        <w:lastRenderedPageBreak/>
        <w:t xml:space="preserve">предшествующего их реализации и хранятся в отделении методического обеспечения учебного процесса. </w:t>
      </w:r>
    </w:p>
    <w:p w14:paraId="24C71597" w14:textId="77777777" w:rsidR="00D66E39" w:rsidRPr="00D66E39" w:rsidRDefault="00D66E39" w:rsidP="00D66E39">
      <w:pPr>
        <w:spacing w:after="0"/>
        <w:rPr>
          <w:rFonts w:eastAsia="Arial Unicode MS" w:cs="Arial Unicode MS"/>
          <w:b/>
          <w:color w:val="000000"/>
          <w:kern w:val="0"/>
          <w:sz w:val="24"/>
          <w:szCs w:val="24"/>
          <w:lang w:eastAsia="ru-RU"/>
          <w14:ligatures w14:val="none"/>
        </w:rPr>
      </w:pPr>
      <w:r w:rsidRPr="00D66E39">
        <w:rPr>
          <w:rFonts w:eastAsia="Arial Unicode MS" w:cs="Arial Unicode MS"/>
          <w:b/>
          <w:color w:val="000000"/>
          <w:kern w:val="0"/>
          <w:sz w:val="24"/>
          <w:szCs w:val="24"/>
          <w:lang w:eastAsia="ru-RU"/>
          <w14:ligatures w14:val="none"/>
        </w:rPr>
        <w:t>7.3 Организация государственной (итоговой) аттестации</w:t>
      </w:r>
    </w:p>
    <w:p w14:paraId="049418ED"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Государственная итоговая аттестация проводится в форме демонстрационного экзамена и защиты дипломного проекта (работы).</w:t>
      </w:r>
    </w:p>
    <w:p w14:paraId="408CF21F"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Демонстрационный экзамен направлен на определение уровня освоения выпускником материала, предусмотренного образовательной программой,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w:t>
      </w:r>
    </w:p>
    <w:p w14:paraId="7A3167AD"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54633E93"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Темы дипломных проектов (работ) определяются образовательной организацией. Выпускнику предоставляется право выбора темы дипломного проекта (работы), в том числе предложения своей тематики с необходимым обоснованием целесообразности ее разработки для практического применения. Тематика дипломного проекта (работы) должна соответствовать содержанию одного или нескольких профессиональных модулей, входящих в образовательную программу СПО.</w:t>
      </w:r>
    </w:p>
    <w:p w14:paraId="7E646870"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Для подготовки дипломного проекта (работы) выпускнику назначается руководитель и при необходимости консультанты, оказывающие выпускнику методическую поддержку.</w:t>
      </w:r>
    </w:p>
    <w:p w14:paraId="6D078520"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Закрепление за выпускниками тем дипломных проектов (работ), назначение руководителей и консультантов осуществляется приказом руководителя образовательной организации.</w:t>
      </w:r>
    </w:p>
    <w:p w14:paraId="548B00F4"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 xml:space="preserve">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 моделирующих реальные производственные условия для демонстрации выпускниками </w:t>
      </w:r>
      <w:proofErr w:type="gramStart"/>
      <w:r w:rsidRPr="00D66E39">
        <w:rPr>
          <w:rFonts w:eastAsia="Arial Unicode MS" w:cs="Arial Unicode MS"/>
          <w:color w:val="000000"/>
          <w:kern w:val="0"/>
          <w:sz w:val="24"/>
          <w:szCs w:val="24"/>
          <w:lang w:eastAsia="ru-RU"/>
          <w14:ligatures w14:val="none"/>
        </w:rPr>
        <w:t>профессиональных умений и навыков</w:t>
      </w:r>
      <w:proofErr w:type="gramEnd"/>
      <w:r w:rsidRPr="00D66E39">
        <w:rPr>
          <w:rFonts w:eastAsia="Arial Unicode MS" w:cs="Arial Unicode MS"/>
          <w:color w:val="000000"/>
          <w:kern w:val="0"/>
          <w:sz w:val="24"/>
          <w:szCs w:val="24"/>
          <w:lang w:eastAsia="ru-RU"/>
          <w14:ligatures w14:val="none"/>
        </w:rPr>
        <w:t xml:space="preserve"> оценивается в соответствии с международными требованиями.</w:t>
      </w:r>
    </w:p>
    <w:p w14:paraId="73B072DE" w14:textId="77777777" w:rsidR="00D66E39" w:rsidRPr="00D66E39" w:rsidRDefault="00D66E39" w:rsidP="00D66E39">
      <w:pPr>
        <w:spacing w:after="0"/>
        <w:jc w:val="both"/>
        <w:rPr>
          <w:rFonts w:eastAsia="Arial Unicode MS" w:cs="Arial Unicode MS"/>
          <w:color w:val="000000"/>
          <w:kern w:val="0"/>
          <w:sz w:val="24"/>
          <w:szCs w:val="24"/>
          <w:lang w:eastAsia="ru-RU"/>
          <w14:ligatures w14:val="none"/>
        </w:rPr>
      </w:pPr>
      <w:r w:rsidRPr="00D66E39">
        <w:rPr>
          <w:rFonts w:eastAsia="Arial Unicode MS" w:cs="Arial Unicode MS"/>
          <w:color w:val="000000"/>
          <w:kern w:val="0"/>
          <w:sz w:val="24"/>
          <w:szCs w:val="24"/>
          <w:lang w:eastAsia="ru-RU"/>
          <w14:ligatures w14:val="none"/>
        </w:rPr>
        <w:t xml:space="preserve">Для организации государственной (итоговой) аттестации разрабатывается Программа государственной (итоговой) аттестации </w:t>
      </w:r>
    </w:p>
    <w:p w14:paraId="5333B3DF" w14:textId="77777777" w:rsidR="00D66E39" w:rsidRPr="00D66E39" w:rsidRDefault="00D66E39" w:rsidP="00D66E39">
      <w:pPr>
        <w:spacing w:after="0"/>
        <w:jc w:val="center"/>
        <w:rPr>
          <w:rFonts w:eastAsia="Arial Unicode MS" w:cs="Arial Unicode MS"/>
          <w:b/>
          <w:color w:val="FF0000"/>
          <w:kern w:val="0"/>
          <w:sz w:val="24"/>
          <w:szCs w:val="24"/>
          <w:lang w:eastAsia="ru-RU"/>
          <w14:ligatures w14:val="none"/>
        </w:rPr>
      </w:pPr>
      <w:r w:rsidRPr="00D66E39">
        <w:rPr>
          <w:rFonts w:eastAsia="Arial Unicode MS" w:cs="Arial Unicode MS"/>
          <w:b/>
          <w:color w:val="000000"/>
          <w:kern w:val="0"/>
          <w:sz w:val="24"/>
          <w:szCs w:val="24"/>
          <w:lang w:eastAsia="ru-RU"/>
          <w14:ligatures w14:val="none"/>
        </w:rPr>
        <w:t>8. ТРЕБОВАНИЯ К УСЛОВИЯМ РЕАЛИЗАЦИИ ОПОП-П СПО</w:t>
      </w:r>
    </w:p>
    <w:p w14:paraId="01884A5B" w14:textId="77777777" w:rsidR="00D66E39" w:rsidRPr="00D66E39" w:rsidRDefault="00D66E39" w:rsidP="00D66E39">
      <w:pPr>
        <w:spacing w:after="0"/>
        <w:rPr>
          <w:rFonts w:eastAsia="Arial Unicode MS" w:cs="Times New Roman"/>
          <w:b/>
          <w:bCs/>
          <w:color w:val="000000"/>
          <w:kern w:val="0"/>
          <w:sz w:val="24"/>
          <w:szCs w:val="24"/>
          <w:lang w:eastAsia="ru-RU"/>
          <w14:ligatures w14:val="none"/>
        </w:rPr>
      </w:pPr>
      <w:r w:rsidRPr="00D66E39">
        <w:rPr>
          <w:rFonts w:eastAsia="Arial Unicode MS" w:cs="Times New Roman"/>
          <w:b/>
          <w:bCs/>
          <w:color w:val="000000"/>
          <w:kern w:val="0"/>
          <w:sz w:val="24"/>
          <w:szCs w:val="24"/>
          <w:lang w:eastAsia="ru-RU"/>
          <w14:ligatures w14:val="none"/>
        </w:rPr>
        <w:t xml:space="preserve">8.1 Кадровое обеспечение </w:t>
      </w:r>
    </w:p>
    <w:p w14:paraId="64993E74" w14:textId="77777777" w:rsidR="00D66E39" w:rsidRPr="00D66E39" w:rsidRDefault="00D66E39" w:rsidP="00D66E39">
      <w:pPr>
        <w:spacing w:after="0"/>
        <w:rPr>
          <w:rFonts w:eastAsia="Times New Roman" w:cs="Times New Roman"/>
          <w:color w:val="000000"/>
          <w:kern w:val="0"/>
          <w:sz w:val="24"/>
          <w:szCs w:val="24"/>
          <w:lang w:eastAsia="ru-RU"/>
          <w14:ligatures w14:val="none"/>
        </w:rPr>
      </w:pPr>
      <w:r w:rsidRPr="00D66E39">
        <w:rPr>
          <w:rFonts w:eastAsia="Times New Roman" w:cs="Times New Roman"/>
          <w:color w:val="000000"/>
          <w:kern w:val="0"/>
          <w:sz w:val="24"/>
          <w:szCs w:val="24"/>
          <w:lang w:eastAsia="ru-RU"/>
          <w14:ligatures w14:val="none"/>
        </w:rPr>
        <w:t>Реализация образовательной программы обеспечивается педагогическими</w:t>
      </w:r>
    </w:p>
    <w:p w14:paraId="65FDC739" w14:textId="77777777" w:rsidR="00D66E39" w:rsidRPr="00D66E39" w:rsidRDefault="00D66E39" w:rsidP="00D66E39">
      <w:pPr>
        <w:spacing w:after="0"/>
        <w:rPr>
          <w:rFonts w:eastAsia="Times New Roman" w:cs="Times New Roman"/>
          <w:color w:val="000000"/>
          <w:kern w:val="0"/>
          <w:sz w:val="24"/>
          <w:szCs w:val="24"/>
          <w:lang w:eastAsia="ru-RU"/>
          <w14:ligatures w14:val="none"/>
        </w:rPr>
      </w:pPr>
      <w:r w:rsidRPr="00D66E39">
        <w:rPr>
          <w:rFonts w:eastAsia="Times New Roman" w:cs="Times New Roman"/>
          <w:color w:val="000000"/>
          <w:kern w:val="0"/>
          <w:sz w:val="24"/>
          <w:szCs w:val="24"/>
          <w:lang w:eastAsia="ru-RU"/>
          <w14:ligatures w14:val="none"/>
        </w:rPr>
        <w:t xml:space="preserve">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w:t>
      </w:r>
      <w:hyperlink r:id="rId6" w:anchor="100086" w:history="1">
        <w:r w:rsidRPr="00D66E39">
          <w:rPr>
            <w:rFonts w:eastAsia="Times New Roman" w:cs="Times New Roman"/>
            <w:color w:val="0000FF"/>
            <w:kern w:val="0"/>
            <w:sz w:val="24"/>
            <w:szCs w:val="24"/>
            <w:u w:val="single"/>
            <w:lang w:eastAsia="ru-RU"/>
            <w14:ligatures w14:val="none"/>
          </w:rPr>
          <w:t>19</w:t>
        </w:r>
      </w:hyperlink>
      <w:r w:rsidRPr="00D66E39">
        <w:rPr>
          <w:rFonts w:eastAsia="Times New Roman" w:cs="Times New Roman"/>
          <w:color w:val="000000"/>
          <w:kern w:val="0"/>
          <w:sz w:val="24"/>
          <w:szCs w:val="24"/>
          <w:lang w:eastAsia="ru-RU"/>
          <w14:ligatures w14:val="none"/>
        </w:rPr>
        <w:t> Добыча, переработка, транспортировка нефти и газа, и имеющими стаж работы в данной профессиональной области не менее трех лет.</w:t>
      </w:r>
    </w:p>
    <w:p w14:paraId="53D0CE44" w14:textId="77777777" w:rsidR="00D66E39" w:rsidRPr="00D66E39" w:rsidRDefault="00D66E39" w:rsidP="00D66E39">
      <w:pPr>
        <w:spacing w:after="0"/>
        <w:rPr>
          <w:rFonts w:eastAsia="Times New Roman" w:cs="Times New Roman"/>
          <w:color w:val="000000"/>
          <w:kern w:val="0"/>
          <w:sz w:val="24"/>
          <w:szCs w:val="24"/>
          <w:lang w:eastAsia="ru-RU"/>
          <w14:ligatures w14:val="none"/>
        </w:rPr>
      </w:pPr>
      <w:r w:rsidRPr="00D66E39">
        <w:rPr>
          <w:rFonts w:eastAsia="Times New Roman" w:cs="Times New Roman"/>
          <w:color w:val="000000"/>
          <w:kern w:val="0"/>
          <w:sz w:val="24"/>
          <w:szCs w:val="24"/>
          <w:lang w:eastAsia="ru-RU"/>
          <w14:ligatures w14:val="none"/>
        </w:rPr>
        <w:t xml:space="preserve">Квалификация педагогических работников образовательной организации </w:t>
      </w:r>
    </w:p>
    <w:p w14:paraId="0C85EA83" w14:textId="77777777" w:rsidR="00D66E39" w:rsidRPr="00D66E39" w:rsidRDefault="00D66E39" w:rsidP="00D66E39">
      <w:pPr>
        <w:spacing w:after="0"/>
        <w:rPr>
          <w:rFonts w:eastAsia="Times New Roman" w:cs="Times New Roman"/>
          <w:color w:val="000000"/>
          <w:kern w:val="0"/>
          <w:sz w:val="24"/>
          <w:szCs w:val="24"/>
          <w:lang w:eastAsia="ru-RU"/>
          <w14:ligatures w14:val="none"/>
        </w:rPr>
      </w:pPr>
      <w:r w:rsidRPr="00D66E39">
        <w:rPr>
          <w:rFonts w:eastAsia="Times New Roman" w:cs="Times New Roman"/>
          <w:color w:val="000000"/>
          <w:kern w:val="0"/>
          <w:sz w:val="24"/>
          <w:szCs w:val="24"/>
          <w:lang w:eastAsia="ru-RU"/>
          <w14:ligatures w14:val="none"/>
        </w:rPr>
        <w:t>отвечает квалификационным требованиям, указанным в квалификационных справочниках и (или) профессиональных стандартах (при наличии).</w:t>
      </w:r>
    </w:p>
    <w:p w14:paraId="088254F9" w14:textId="77777777" w:rsidR="00D66E39" w:rsidRPr="00D66E39" w:rsidRDefault="00D66E39" w:rsidP="00D66E39">
      <w:pPr>
        <w:spacing w:after="0"/>
        <w:rPr>
          <w:rFonts w:eastAsia="Times New Roman" w:cs="Times New Roman"/>
          <w:color w:val="000000"/>
          <w:kern w:val="0"/>
          <w:sz w:val="24"/>
          <w:szCs w:val="24"/>
          <w:lang w:eastAsia="ru-RU"/>
          <w14:ligatures w14:val="none"/>
        </w:rPr>
      </w:pPr>
      <w:r w:rsidRPr="00D66E39">
        <w:rPr>
          <w:rFonts w:eastAsia="Times New Roman" w:cs="Times New Roman"/>
          <w:color w:val="000000"/>
          <w:kern w:val="0"/>
          <w:sz w:val="24"/>
          <w:szCs w:val="24"/>
          <w:lang w:eastAsia="ru-RU"/>
          <w14:ligatures w14:val="none"/>
        </w:rPr>
        <w:t>Работники, привлекаемые к реализации образовательной программы, получают</w:t>
      </w:r>
    </w:p>
    <w:p w14:paraId="0B027C79" w14:textId="77777777" w:rsidR="00D66E39" w:rsidRPr="00D66E39" w:rsidRDefault="00D66E39" w:rsidP="00D66E39">
      <w:pPr>
        <w:spacing w:after="0"/>
        <w:rPr>
          <w:rFonts w:eastAsia="Times New Roman" w:cs="Times New Roman"/>
          <w:color w:val="000000"/>
          <w:kern w:val="0"/>
          <w:sz w:val="24"/>
          <w:szCs w:val="24"/>
          <w:lang w:eastAsia="ru-RU"/>
          <w14:ligatures w14:val="none"/>
        </w:rPr>
      </w:pPr>
      <w:r w:rsidRPr="00D66E39">
        <w:rPr>
          <w:rFonts w:eastAsia="Times New Roman" w:cs="Times New Roman"/>
          <w:color w:val="000000"/>
          <w:kern w:val="0"/>
          <w:sz w:val="24"/>
          <w:szCs w:val="24"/>
          <w:lang w:eastAsia="ru-RU"/>
          <w14:ligatures w14:val="none"/>
        </w:rPr>
        <w:t xml:space="preserve">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1.14 ФГОС СПО, а также в других областях профессиональной деятельности и (или) сферах профессиональной деятельности при </w:t>
      </w:r>
      <w:r w:rsidRPr="00D66E39">
        <w:rPr>
          <w:rFonts w:eastAsia="Times New Roman" w:cs="Times New Roman"/>
          <w:color w:val="000000"/>
          <w:kern w:val="0"/>
          <w:sz w:val="24"/>
          <w:szCs w:val="24"/>
          <w:lang w:eastAsia="ru-RU"/>
          <w14:ligatures w14:val="none"/>
        </w:rPr>
        <w:lastRenderedPageBreak/>
        <w:t>условии соответствия полученных компетенций требованиям к квалификации педагогического работника.</w:t>
      </w:r>
    </w:p>
    <w:p w14:paraId="796DE148" w14:textId="77777777" w:rsidR="00D66E39" w:rsidRPr="00D66E39" w:rsidRDefault="00D66E39" w:rsidP="00D66E39">
      <w:pPr>
        <w:spacing w:after="0"/>
        <w:rPr>
          <w:rFonts w:eastAsia="Times New Roman" w:cs="Times New Roman"/>
          <w:color w:val="000000"/>
          <w:kern w:val="0"/>
          <w:sz w:val="24"/>
          <w:szCs w:val="24"/>
          <w:lang w:eastAsia="ru-RU"/>
          <w14:ligatures w14:val="none"/>
        </w:rPr>
      </w:pPr>
      <w:r w:rsidRPr="00D66E39">
        <w:rPr>
          <w:rFonts w:eastAsia="Times New Roman" w:cs="Times New Roman"/>
          <w:color w:val="000000"/>
          <w:kern w:val="0"/>
          <w:sz w:val="24"/>
          <w:szCs w:val="24"/>
          <w:lang w:eastAsia="ru-RU"/>
          <w14:ligatures w14:val="none"/>
        </w:rPr>
        <w:t>Доля педагогических работников (в приведенных к целочисленным значениям ставок),</w:t>
      </w:r>
    </w:p>
    <w:p w14:paraId="07687142" w14:textId="77777777" w:rsidR="00D66E39" w:rsidRPr="00D66E39" w:rsidRDefault="00D66E39" w:rsidP="00D66E39">
      <w:pPr>
        <w:spacing w:after="0"/>
        <w:rPr>
          <w:rFonts w:eastAsia="Times New Roman" w:cs="Times New Roman"/>
          <w:color w:val="000000"/>
          <w:kern w:val="0"/>
          <w:sz w:val="24"/>
          <w:szCs w:val="24"/>
          <w:lang w:eastAsia="ru-RU"/>
          <w14:ligatures w14:val="none"/>
        </w:rPr>
      </w:pPr>
      <w:r w:rsidRPr="00D66E39">
        <w:rPr>
          <w:rFonts w:eastAsia="Times New Roman" w:cs="Times New Roman"/>
          <w:color w:val="000000"/>
          <w:kern w:val="0"/>
          <w:sz w:val="24"/>
          <w:szCs w:val="24"/>
          <w:lang w:eastAsia="ru-RU"/>
          <w14:ligatures w14:val="none"/>
        </w:rPr>
        <w:t>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составляет не менее 25 процентов.</w:t>
      </w:r>
    </w:p>
    <w:p w14:paraId="4CCDAC3F" w14:textId="77777777" w:rsidR="00D66E39" w:rsidRPr="00D66E39" w:rsidRDefault="00D66E39" w:rsidP="00D66E39">
      <w:pPr>
        <w:spacing w:after="0"/>
        <w:rPr>
          <w:rFonts w:eastAsia="Arial Unicode MS" w:cs="Times New Roman"/>
          <w:b/>
          <w:bCs/>
          <w:color w:val="000000"/>
          <w:kern w:val="0"/>
          <w:sz w:val="24"/>
          <w:szCs w:val="24"/>
          <w:lang w:eastAsia="ru-RU"/>
          <w14:ligatures w14:val="none"/>
        </w:rPr>
      </w:pPr>
      <w:r w:rsidRPr="00D66E39">
        <w:rPr>
          <w:rFonts w:eastAsia="Arial Unicode MS" w:cs="Times New Roman"/>
          <w:b/>
          <w:bCs/>
          <w:color w:val="000000"/>
          <w:kern w:val="0"/>
          <w:sz w:val="24"/>
          <w:szCs w:val="24"/>
          <w:lang w:eastAsia="ru-RU"/>
          <w14:ligatures w14:val="none"/>
        </w:rPr>
        <w:t>8.2 Учебно-методическое и информационное обеспечение образовательного процесса</w:t>
      </w:r>
    </w:p>
    <w:p w14:paraId="0955BA5E"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Реализация ППССЗ обеспечена доступом каждого обучающегося к базам данных и библиотечным фондам, формируемым по полному перечню дисциплин (модулей) ППССЗ. Во время самостоятельной подготовки обучающиеся обеспечены доступом к сети Интернет.</w:t>
      </w:r>
    </w:p>
    <w:p w14:paraId="38DB5495"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Библиотечный фонд образовательной организации укомплектован</w:t>
      </w:r>
    </w:p>
    <w:p w14:paraId="5148A6F4"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печатными изданиями и (или) электронными изданиями по каждой дисциплине (модулю) из расчета не менее 0,25 экземпляра каждого из изданий, указанных в рабочих программах дисциплин (модулей) в качестве основной литературы, на одного обучающегося из числа лиц, одновременно осваивающих соответствующую дисциплину (модуль).</w:t>
      </w:r>
    </w:p>
    <w:p w14:paraId="6B39BBC6"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В случае наличия электронной информационно-образовательной среды допускается</w:t>
      </w:r>
    </w:p>
    <w:p w14:paraId="20E592AB"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замена печатного библиотечного фонда предоставлением права одновременного доступа не менее 25 процентов обучающихся к цифровой (электронной) библиотеке.</w:t>
      </w:r>
    </w:p>
    <w:p w14:paraId="223867CA"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Обучающимся обеспечен доступ (удаленный доступ), в том числе в случае</w:t>
      </w:r>
    </w:p>
    <w:p w14:paraId="68F276AA"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применения электронного обучения, дистанционных образовательных технологий,</w:t>
      </w:r>
    </w:p>
    <w:p w14:paraId="38BF4022"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обновлению (при необходимости).</w:t>
      </w:r>
    </w:p>
    <w:p w14:paraId="1C0C332B"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Образовательная программа обеспечена учебно-методической</w:t>
      </w:r>
    </w:p>
    <w:p w14:paraId="1B13B1CB"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документацией по всем учебным дисциплинам (модулям). Образовательная организация предоставляет обучающимся возможность оперативного обмена информацией с российскими образовательными организациями, иными организациями и доступ к современным профессиональным базам данных и информационным ресурсам сети Интернет.</w:t>
      </w:r>
    </w:p>
    <w:p w14:paraId="5D9882EC"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Обучающиеся инвалиды и лица с ограниченными возможностями здоровья</w:t>
      </w:r>
    </w:p>
    <w:p w14:paraId="3EE39132"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обеспечены печатными и (или) электронными учебными изданиями,</w:t>
      </w:r>
    </w:p>
    <w:p w14:paraId="3B45EF80"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адаптированными при необходимости для обучения указанных обучающихся.</w:t>
      </w:r>
    </w:p>
    <w:p w14:paraId="0501CE28" w14:textId="77777777" w:rsidR="00D66E39" w:rsidRPr="00D66E39" w:rsidRDefault="00D66E39" w:rsidP="00D66E39">
      <w:pPr>
        <w:spacing w:after="0"/>
        <w:rPr>
          <w:rFonts w:eastAsia="Arial Unicode MS" w:cs="Times New Roman"/>
          <w:b/>
          <w:color w:val="000000"/>
          <w:kern w:val="0"/>
          <w:sz w:val="24"/>
          <w:szCs w:val="24"/>
          <w:lang w:eastAsia="ru-RU"/>
          <w14:ligatures w14:val="none"/>
        </w:rPr>
      </w:pPr>
      <w:r w:rsidRPr="00D66E39">
        <w:rPr>
          <w:rFonts w:eastAsia="Arial Unicode MS" w:cs="Times New Roman"/>
          <w:b/>
          <w:color w:val="000000"/>
          <w:kern w:val="0"/>
          <w:sz w:val="24"/>
          <w:szCs w:val="24"/>
          <w:lang w:eastAsia="ru-RU"/>
          <w14:ligatures w14:val="none"/>
        </w:rPr>
        <w:t>8.3 Материально- техническое обеспечение учебного процесса</w:t>
      </w:r>
    </w:p>
    <w:p w14:paraId="314E810A"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 xml:space="preserve">Для реализации ОПОП-П по специальности </w:t>
      </w:r>
      <w:r w:rsidRPr="00D66E39">
        <w:rPr>
          <w:rFonts w:eastAsia="Arial Unicode MS" w:cs="Arial Unicode MS"/>
          <w:b/>
          <w:bCs/>
          <w:color w:val="000000"/>
          <w:kern w:val="0"/>
          <w:sz w:val="24"/>
          <w:szCs w:val="24"/>
          <w:lang w:eastAsia="ru-RU"/>
          <w14:ligatures w14:val="none"/>
        </w:rPr>
        <w:t xml:space="preserve">21.02.01 Разработка и эксплуатация нефтяных и газовых месторождений   </w:t>
      </w:r>
      <w:r w:rsidRPr="00D66E39">
        <w:rPr>
          <w:rFonts w:eastAsia="Arial Unicode MS" w:cs="Times New Roman"/>
          <w:color w:val="000000"/>
          <w:kern w:val="0"/>
          <w:sz w:val="24"/>
          <w:szCs w:val="24"/>
          <w:lang w:eastAsia="ru-RU"/>
          <w14:ligatures w14:val="none"/>
        </w:rPr>
        <w:t>создана материально-техническая база, обеспечивающая проведение всех видов дисциплинарной и междисциплинарной подготовки, практической и научно-исследовательской работы обучающихся, предусмотренных учебным планом Колледжа, и соответствующей действующим санитарным и противопожарным правилам и нормам (Приложение 5)</w:t>
      </w:r>
    </w:p>
    <w:p w14:paraId="2BB9326D" w14:textId="77777777" w:rsidR="00D66E39" w:rsidRPr="00D66E39" w:rsidRDefault="00D66E39" w:rsidP="00D66E39">
      <w:pPr>
        <w:spacing w:after="0"/>
        <w:rPr>
          <w:rFonts w:eastAsia="Arial Unicode MS" w:cs="Times New Roman"/>
          <w:b/>
          <w:color w:val="000000"/>
          <w:kern w:val="0"/>
          <w:sz w:val="24"/>
          <w:szCs w:val="24"/>
          <w:lang w:eastAsia="ru-RU"/>
          <w14:ligatures w14:val="none"/>
        </w:rPr>
      </w:pPr>
      <w:r w:rsidRPr="00D66E39">
        <w:rPr>
          <w:rFonts w:eastAsia="Arial Unicode MS" w:cs="Times New Roman"/>
          <w:b/>
          <w:color w:val="000000"/>
          <w:kern w:val="0"/>
          <w:sz w:val="24"/>
          <w:szCs w:val="24"/>
          <w:lang w:eastAsia="ru-RU"/>
          <w14:ligatures w14:val="none"/>
        </w:rPr>
        <w:t>8.4 Базы практики</w:t>
      </w:r>
    </w:p>
    <w:p w14:paraId="7AD0589C" w14:textId="77777777" w:rsidR="00D66E39" w:rsidRPr="00D66E39" w:rsidRDefault="00D66E39" w:rsidP="00D66E39">
      <w:pPr>
        <w:spacing w:after="0"/>
        <w:rPr>
          <w:rFonts w:eastAsia="Arial Unicode MS" w:cs="Times New Roman"/>
          <w:bCs/>
          <w:color w:val="000000"/>
          <w:kern w:val="0"/>
          <w:sz w:val="24"/>
          <w:szCs w:val="24"/>
          <w:lang w:eastAsia="ru-RU"/>
          <w14:ligatures w14:val="none"/>
        </w:rPr>
      </w:pPr>
      <w:r w:rsidRPr="00D66E39">
        <w:rPr>
          <w:rFonts w:eastAsia="Arial Unicode MS" w:cs="Times New Roman"/>
          <w:bCs/>
          <w:color w:val="000000"/>
          <w:kern w:val="0"/>
          <w:sz w:val="24"/>
          <w:szCs w:val="24"/>
          <w:lang w:eastAsia="ru-RU"/>
          <w14:ligatures w14:val="none"/>
        </w:rPr>
        <w:t>ОАО РН-Нягань</w:t>
      </w:r>
    </w:p>
    <w:p w14:paraId="25E450C9" w14:textId="77777777" w:rsidR="00D66E39" w:rsidRPr="00D66E39" w:rsidRDefault="00D66E39" w:rsidP="00D66E39">
      <w:pPr>
        <w:spacing w:after="0"/>
        <w:jc w:val="center"/>
        <w:rPr>
          <w:rFonts w:eastAsia="Times New Roman" w:cs="Times New Roman"/>
          <w:b/>
          <w:bCs/>
          <w:color w:val="000000"/>
          <w:kern w:val="0"/>
          <w:sz w:val="24"/>
          <w:szCs w:val="24"/>
          <w:lang w:eastAsia="ru-RU"/>
          <w14:ligatures w14:val="none"/>
        </w:rPr>
      </w:pPr>
      <w:r w:rsidRPr="00D66E39">
        <w:rPr>
          <w:rFonts w:eastAsia="Times New Roman" w:cs="Times New Roman"/>
          <w:b/>
          <w:bCs/>
          <w:color w:val="000000"/>
          <w:kern w:val="0"/>
          <w:sz w:val="24"/>
          <w:szCs w:val="24"/>
          <w:lang w:eastAsia="ru-RU"/>
          <w14:ligatures w14:val="none"/>
        </w:rPr>
        <w:t>9. ТРЕБОВАНИЯ К ОРГАНИЗАЦИИ ВОСПИТАНИЯ ОБУЧАЮЩИХСЯ</w:t>
      </w:r>
    </w:p>
    <w:p w14:paraId="42FBE917" w14:textId="77777777" w:rsidR="00D66E39" w:rsidRPr="00D66E39" w:rsidRDefault="00D66E39" w:rsidP="00D66E39">
      <w:pPr>
        <w:shd w:val="clear" w:color="auto" w:fill="FFFFFF"/>
        <w:spacing w:after="0" w:line="294" w:lineRule="atLeast"/>
        <w:textAlignment w:val="baseline"/>
        <w:rPr>
          <w:rFonts w:eastAsia="Arial Unicode MS" w:cs="Times New Roman"/>
          <w:b/>
          <w:bCs/>
          <w:color w:val="000000"/>
          <w:kern w:val="0"/>
          <w:sz w:val="24"/>
          <w:szCs w:val="24"/>
          <w:lang w:eastAsia="ru-RU"/>
          <w14:ligatures w14:val="none"/>
        </w:rPr>
      </w:pPr>
      <w:r w:rsidRPr="00D66E39">
        <w:rPr>
          <w:rFonts w:eastAsia="Arial Unicode MS" w:cs="Times New Roman"/>
          <w:b/>
          <w:bCs/>
          <w:color w:val="000000"/>
          <w:kern w:val="0"/>
          <w:sz w:val="24"/>
          <w:szCs w:val="24"/>
          <w:lang w:eastAsia="ru-RU"/>
          <w14:ligatures w14:val="none"/>
        </w:rPr>
        <w:t>9.1 Условия организации воспитания</w:t>
      </w:r>
    </w:p>
    <w:p w14:paraId="5529E86D" w14:textId="77777777" w:rsidR="00D66E39" w:rsidRPr="00D66E39" w:rsidRDefault="00D66E39" w:rsidP="00D66E39">
      <w:pPr>
        <w:shd w:val="clear" w:color="auto" w:fill="FFFFFF"/>
        <w:spacing w:after="0" w:line="294" w:lineRule="atLeast"/>
        <w:textAlignment w:val="baseline"/>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Воспитание обучающихся при освоении ими основной образовательной</w:t>
      </w:r>
    </w:p>
    <w:p w14:paraId="43C68BF8" w14:textId="77777777" w:rsidR="00D66E39" w:rsidRPr="00D66E39" w:rsidRDefault="00D66E39" w:rsidP="00D66E39">
      <w:pPr>
        <w:shd w:val="clear" w:color="auto" w:fill="FFFFFF"/>
        <w:spacing w:after="0" w:line="294" w:lineRule="atLeast"/>
        <w:textAlignment w:val="baseline"/>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программы осуществляется на основе включаемых в настоящую образовательную программу рабочей программы воспитания и календарного плана воспитательной работы (Приложение 4)</w:t>
      </w:r>
    </w:p>
    <w:p w14:paraId="32F471ED" w14:textId="77777777" w:rsidR="00D66E39" w:rsidRPr="00D66E39" w:rsidRDefault="00D66E39" w:rsidP="00D66E39">
      <w:pPr>
        <w:spacing w:after="0"/>
        <w:rPr>
          <w:rFonts w:eastAsia="Arial Unicode MS" w:cs="Times New Roman"/>
          <w:b/>
          <w:bCs/>
          <w:color w:val="000000"/>
          <w:kern w:val="0"/>
          <w:sz w:val="24"/>
          <w:szCs w:val="24"/>
          <w:lang w:eastAsia="ru-RU"/>
          <w14:ligatures w14:val="none"/>
        </w:rPr>
      </w:pPr>
      <w:r w:rsidRPr="00D66E39">
        <w:rPr>
          <w:rFonts w:eastAsia="Arial Unicode MS" w:cs="Times New Roman"/>
          <w:b/>
          <w:bCs/>
          <w:color w:val="000000"/>
          <w:kern w:val="0"/>
          <w:sz w:val="24"/>
          <w:szCs w:val="24"/>
          <w:lang w:eastAsia="ru-RU"/>
          <w14:ligatures w14:val="none"/>
        </w:rPr>
        <w:t>9.2 Характеристика социокультурной среды колледжа</w:t>
      </w:r>
    </w:p>
    <w:p w14:paraId="66C359DA"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lastRenderedPageBreak/>
        <w:t>Характеристиками социокультурной среды колледжа, обеспечивающими развитие социально-личностных компетенций выпускников выступают: целостность учебно- воспитательного процесса, организация социально-воспитательной деятельности, нормативная база для управления социально-воспитательной деятельностью, социальная инфраструктура колледжа, социальная поддержка студентов, научно-исследовательская работа обучающихся, внеучебная деятельность студентов, спортивная и физкультурно- оздоровительная работа, взаимодействие субъектов социокультурной среды колледжа, деятельность органов студенческого самоуправления, информационное обеспечение социально-воспитательного процесса, взаимодействие среды колледжа и «внешней среды».</w:t>
      </w:r>
    </w:p>
    <w:p w14:paraId="6F5AE858"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В настоящее время серьезное внимание уделяется совершенствованию воспитания будущего специалиста, созданию условий для развития личности, реализации ее творческой активности.</w:t>
      </w:r>
    </w:p>
    <w:p w14:paraId="0D90643E"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В этой связи учебно-воспитательный процесс в колледже направлен на формирование у обучающихся творческой и социальной активности, нравственности, норм здорового образа жизни. Воспитательный процесс – это ядро педагогической деятельности колледжа, которое рассматривается как целостная динамическая система, целью которой является развитие здоровой, духовно-обогащенной личности обучающегося.</w:t>
      </w:r>
    </w:p>
    <w:p w14:paraId="77626421"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Процесс воспитания является многосторонним, многогранным и многофакторным. Внеучебная деятельность есть неотъемлемая часть воспитательной работы в колледже, столь же приоритетная, как и учебная.</w:t>
      </w:r>
    </w:p>
    <w:p w14:paraId="14A83C61"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Системообразующим элементом становится интеграция в различных формах жизнедеятельности обучающихся учебно-познавательной и досуговой деятельности.</w:t>
      </w:r>
    </w:p>
    <w:p w14:paraId="1521086B"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В колледже ведется планомерная работа по развитию студенческого самоуправления. Студенческое самоуправление ориентировано на дополнение действий администрации, педагогического коллектива в сфере работы с обучающимися,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 самоорганизации и самоуправления. Опорой в воспитательной работе является Студенческий Совет обучающихся колледжа.</w:t>
      </w:r>
    </w:p>
    <w:p w14:paraId="2F4CA6AC"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Обучающиеся колледжа активно принимают участие в конкурсах профессионального мастерства, в предметных олимпиадах, во всех спортивных мероприятиях, участвуют в культурно-массовой и творческой работе колледжа, города и области, что подтверждается многочисленными грамотами, дипломами и благодарностями за участие и призовые места в различных конкурсах и смотрах.</w:t>
      </w:r>
    </w:p>
    <w:p w14:paraId="2AA2D7FF"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Для решения задач и целей воспитательной работы на протяжении многих лет колледж сотрудничает с социальными партнерами по вопросам воспитания, профилактики асоциальных явлений, правонарушений и преступлений несовершеннолетних, оказывающие психолого-педагогическую помощь и психологическое сопровождение.</w:t>
      </w:r>
    </w:p>
    <w:p w14:paraId="44451E5D"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Культурно-массовая работа направлена на формирование всесторонне развитой личности, воспитанию уважительного чувства к традициям колледжа, развитию духовного мира, творческого и интеллектуального потенциала студентов. Реализуется через конкурсы, презентации видеороликов, интеллектуально-познавательные игры, викторины, встречи с интересными людьми, тематические вечера, экскурсии.</w:t>
      </w:r>
    </w:p>
    <w:p w14:paraId="2AAAAFA0" w14:textId="77777777" w:rsidR="00D66E39" w:rsidRPr="00D66E39" w:rsidRDefault="00D66E39" w:rsidP="00D66E39">
      <w:pPr>
        <w:spacing w:after="0"/>
        <w:rPr>
          <w:rFonts w:eastAsia="Arial Unicode MS" w:cs="Times New Roman"/>
          <w:color w:val="000000"/>
          <w:kern w:val="0"/>
          <w:sz w:val="24"/>
          <w:szCs w:val="24"/>
          <w:lang w:eastAsia="ru-RU"/>
          <w14:ligatures w14:val="none"/>
        </w:rPr>
      </w:pPr>
      <w:r w:rsidRPr="00D66E39">
        <w:rPr>
          <w:rFonts w:eastAsia="Arial Unicode MS" w:cs="Times New Roman"/>
          <w:color w:val="000000"/>
          <w:kern w:val="0"/>
          <w:sz w:val="24"/>
          <w:szCs w:val="24"/>
          <w:lang w:eastAsia="ru-RU"/>
          <w14:ligatures w14:val="none"/>
        </w:rPr>
        <w:t>Физкультурно-оздоровительная работа в колледже направлена на воспитание подрастающего поколения, формирование здорового образа жизни, организацию отдыха и досуга, восстановление и развитие телесных и духовных сил.</w:t>
      </w:r>
    </w:p>
    <w:p w14:paraId="71205ECB" w14:textId="77777777" w:rsidR="00D66E39" w:rsidRPr="00D66E39" w:rsidRDefault="00D66E39" w:rsidP="00D66E39">
      <w:pPr>
        <w:spacing w:after="0"/>
        <w:rPr>
          <w:rFonts w:eastAsia="Arial Unicode MS" w:cs="Times New Roman"/>
          <w:color w:val="000000"/>
          <w:kern w:val="0"/>
          <w:sz w:val="24"/>
          <w:szCs w:val="24"/>
          <w:lang w:eastAsia="ru-RU"/>
          <w14:ligatures w14:val="none"/>
        </w:rPr>
      </w:pPr>
    </w:p>
    <w:p w14:paraId="01E19181" w14:textId="77777777" w:rsidR="00D66E39" w:rsidRPr="00D66E39" w:rsidRDefault="00D66E39" w:rsidP="00D66E39">
      <w:pPr>
        <w:spacing w:after="0"/>
        <w:rPr>
          <w:rFonts w:eastAsia="Arial Unicode MS" w:cs="Arial Unicode MS"/>
          <w:color w:val="000000"/>
          <w:kern w:val="0"/>
          <w:sz w:val="24"/>
          <w:szCs w:val="24"/>
          <w:lang w:eastAsia="ru-RU"/>
          <w14:ligatures w14:val="none"/>
        </w:rPr>
      </w:pPr>
    </w:p>
    <w:p w14:paraId="3ED59D85" w14:textId="77777777" w:rsidR="00D66E39" w:rsidRDefault="00D66E39" w:rsidP="006C0B77">
      <w:pPr>
        <w:spacing w:after="0"/>
        <w:ind w:firstLine="709"/>
        <w:jc w:val="both"/>
      </w:pPr>
    </w:p>
    <w:sectPr w:rsidR="00D66E39"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2"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5C83E59"/>
    <w:multiLevelType w:val="hybridMultilevel"/>
    <w:tmpl w:val="49744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8"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9480FB4"/>
    <w:multiLevelType w:val="hybridMultilevel"/>
    <w:tmpl w:val="04407F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64640166">
    <w:abstractNumId w:val="7"/>
  </w:num>
  <w:num w:numId="2" w16cid:durableId="200366477">
    <w:abstractNumId w:val="5"/>
  </w:num>
  <w:num w:numId="3" w16cid:durableId="1501501154">
    <w:abstractNumId w:val="1"/>
  </w:num>
  <w:num w:numId="4" w16cid:durableId="1929072083">
    <w:abstractNumId w:val="8"/>
  </w:num>
  <w:num w:numId="5" w16cid:durableId="904415240">
    <w:abstractNumId w:val="3"/>
  </w:num>
  <w:num w:numId="6" w16cid:durableId="1132165273">
    <w:abstractNumId w:val="6"/>
  </w:num>
  <w:num w:numId="7" w16cid:durableId="947352416">
    <w:abstractNumId w:val="10"/>
  </w:num>
  <w:num w:numId="8" w16cid:durableId="1959988024">
    <w:abstractNumId w:val="0"/>
  </w:num>
  <w:num w:numId="9" w16cid:durableId="700788598">
    <w:abstractNumId w:val="9"/>
  </w:num>
  <w:num w:numId="10" w16cid:durableId="794176470">
    <w:abstractNumId w:val="2"/>
  </w:num>
  <w:num w:numId="11" w16cid:durableId="11067331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76A"/>
    <w:rsid w:val="004942A2"/>
    <w:rsid w:val="006C0B77"/>
    <w:rsid w:val="006C176A"/>
    <w:rsid w:val="008242FF"/>
    <w:rsid w:val="00870751"/>
    <w:rsid w:val="00922C48"/>
    <w:rsid w:val="00B9115B"/>
    <w:rsid w:val="00B915B7"/>
    <w:rsid w:val="00D66E39"/>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AD7C2"/>
  <w15:chartTrackingRefBased/>
  <w15:docId w15:val="{1E2E01D0-2CD4-4EC5-AF7D-189CD886C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6C176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6C176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6C176A"/>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6C176A"/>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6C176A"/>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6C176A"/>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6C176A"/>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6C176A"/>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6C176A"/>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176A"/>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6C176A"/>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6C176A"/>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6C176A"/>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6C176A"/>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6C176A"/>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6C176A"/>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6C176A"/>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6C176A"/>
    <w:rPr>
      <w:rFonts w:eastAsiaTheme="majorEastAsia" w:cstheme="majorBidi"/>
      <w:color w:val="272727" w:themeColor="text1" w:themeTint="D8"/>
      <w:sz w:val="28"/>
    </w:rPr>
  </w:style>
  <w:style w:type="paragraph" w:styleId="a3">
    <w:name w:val="Title"/>
    <w:basedOn w:val="a"/>
    <w:next w:val="a"/>
    <w:link w:val="a4"/>
    <w:uiPriority w:val="10"/>
    <w:qFormat/>
    <w:rsid w:val="006C176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6C176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C176A"/>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6C176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6C176A"/>
    <w:pPr>
      <w:spacing w:before="160"/>
      <w:jc w:val="center"/>
    </w:pPr>
    <w:rPr>
      <w:i/>
      <w:iCs/>
      <w:color w:val="404040" w:themeColor="text1" w:themeTint="BF"/>
    </w:rPr>
  </w:style>
  <w:style w:type="character" w:customStyle="1" w:styleId="22">
    <w:name w:val="Цитата 2 Знак"/>
    <w:basedOn w:val="a0"/>
    <w:link w:val="21"/>
    <w:uiPriority w:val="29"/>
    <w:rsid w:val="006C176A"/>
    <w:rPr>
      <w:rFonts w:ascii="Times New Roman" w:hAnsi="Times New Roman"/>
      <w:i/>
      <w:iCs/>
      <w:color w:val="404040" w:themeColor="text1" w:themeTint="BF"/>
      <w:sz w:val="28"/>
    </w:rPr>
  </w:style>
  <w:style w:type="paragraph" w:styleId="a7">
    <w:name w:val="List Paragraph"/>
    <w:basedOn w:val="a"/>
    <w:uiPriority w:val="34"/>
    <w:qFormat/>
    <w:rsid w:val="006C176A"/>
    <w:pPr>
      <w:ind w:left="720"/>
      <w:contextualSpacing/>
    </w:pPr>
  </w:style>
  <w:style w:type="character" w:styleId="a8">
    <w:name w:val="Intense Emphasis"/>
    <w:basedOn w:val="a0"/>
    <w:uiPriority w:val="21"/>
    <w:qFormat/>
    <w:rsid w:val="006C176A"/>
    <w:rPr>
      <w:i/>
      <w:iCs/>
      <w:color w:val="2E74B5" w:themeColor="accent1" w:themeShade="BF"/>
    </w:rPr>
  </w:style>
  <w:style w:type="paragraph" w:styleId="a9">
    <w:name w:val="Intense Quote"/>
    <w:basedOn w:val="a"/>
    <w:next w:val="a"/>
    <w:link w:val="aa"/>
    <w:uiPriority w:val="30"/>
    <w:qFormat/>
    <w:rsid w:val="006C176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6C176A"/>
    <w:rPr>
      <w:rFonts w:ascii="Times New Roman" w:hAnsi="Times New Roman"/>
      <w:i/>
      <w:iCs/>
      <w:color w:val="2E74B5" w:themeColor="accent1" w:themeShade="BF"/>
      <w:sz w:val="28"/>
    </w:rPr>
  </w:style>
  <w:style w:type="character" w:styleId="ab">
    <w:name w:val="Intense Reference"/>
    <w:basedOn w:val="a0"/>
    <w:uiPriority w:val="32"/>
    <w:qFormat/>
    <w:rsid w:val="006C176A"/>
    <w:rPr>
      <w:b/>
      <w:bCs/>
      <w:smallCaps/>
      <w:color w:val="2E74B5" w:themeColor="accent1" w:themeShade="BF"/>
      <w:spacing w:val="5"/>
    </w:rPr>
  </w:style>
  <w:style w:type="table" w:customStyle="1" w:styleId="11">
    <w:name w:val="Сетка таблицы1"/>
    <w:basedOn w:val="a1"/>
    <w:next w:val="ac"/>
    <w:uiPriority w:val="59"/>
    <w:rsid w:val="00D66E39"/>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D66E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egalacts.ru/doc/prikaz-mintruda-rossii-ot-29092014-n-667n/" TargetMode="External"/><Relationship Id="rId5" Type="http://schemas.openxmlformats.org/officeDocument/2006/relationships/hyperlink" Target="https://legalacts.ru/doc/prikaz-mintruda-rossii-ot-29092014-n-667n/"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7510</Words>
  <Characters>42809</Characters>
  <Application>Microsoft Office Word</Application>
  <DocSecurity>0</DocSecurity>
  <Lines>356</Lines>
  <Paragraphs>100</Paragraphs>
  <ScaleCrop>false</ScaleCrop>
  <Company/>
  <LinksUpToDate>false</LinksUpToDate>
  <CharactersWithSpaces>50219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2025-09-11T06:30:00Z</dcterms:created>
  <dcterms:modified xsi:type="dcterms:W3CDTF">2025-09-11T06:32:00Z</dcterms:modified>
</cp:coreProperties>
</file>